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A3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21A7ECE1"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285042">
        <w:rPr>
          <w:rFonts w:ascii="Calibri Light" w:hAnsi="Calibri Light" w:cs="Calibri Light"/>
          <w:sz w:val="20"/>
          <w:szCs w:val="20"/>
        </w:rPr>
        <w:t>May 10, 2023</w:t>
      </w:r>
      <w:r w:rsidR="00134C41">
        <w:rPr>
          <w:rFonts w:ascii="Calibri Light" w:hAnsi="Calibri Light" w:cs="Calibri Light"/>
          <w:sz w:val="20"/>
          <w:szCs w:val="20"/>
        </w:rPr>
        <w:t xml:space="preserve"> – </w:t>
      </w:r>
      <w:r w:rsidR="00AF475B">
        <w:rPr>
          <w:rFonts w:ascii="Calibri Light" w:hAnsi="Calibri Light" w:cs="Calibri Light"/>
          <w:sz w:val="20"/>
          <w:szCs w:val="20"/>
        </w:rPr>
        <w:t>5</w:t>
      </w:r>
      <w:r w:rsidR="00134C41">
        <w:rPr>
          <w:rFonts w:ascii="Calibri Light" w:hAnsi="Calibri Light" w:cs="Calibri Light"/>
          <w:sz w:val="20"/>
          <w:szCs w:val="20"/>
        </w:rPr>
        <w:t>:30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94BF9C4" w14:textId="642DBE17" w:rsidR="00690A8C" w:rsidRDefault="00AF475B"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3A269B4B" w14:textId="2A688DF6"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152E450A" w14:textId="77777777" w:rsidR="0035681E" w:rsidRDefault="0035681E" w:rsidP="00302910">
      <w:pPr>
        <w:pStyle w:val="NoSpacing"/>
        <w:jc w:val="both"/>
        <w:rPr>
          <w:rFonts w:ascii="Calibri Light" w:hAnsi="Calibri Light" w:cs="Calibri Light"/>
          <w:b/>
          <w:sz w:val="20"/>
          <w:szCs w:val="20"/>
        </w:rPr>
      </w:pPr>
    </w:p>
    <w:p w14:paraId="28B7734F" w14:textId="07EC7417" w:rsidR="0035681E" w:rsidRPr="0035681E" w:rsidRDefault="0035681E" w:rsidP="00302910">
      <w:pPr>
        <w:pStyle w:val="NoSpacing"/>
        <w:jc w:val="both"/>
        <w:rPr>
          <w:rFonts w:ascii="Calibri Light" w:hAnsi="Calibri Light" w:cs="Calibri Light"/>
          <w:b/>
          <w:sz w:val="20"/>
          <w:szCs w:val="20"/>
        </w:rPr>
      </w:pPr>
      <w:r w:rsidRPr="0035681E">
        <w:rPr>
          <w:rFonts w:ascii="Calibri Light" w:hAnsi="Calibri Light" w:cs="Calibri Light"/>
          <w:b/>
          <w:sz w:val="20"/>
          <w:szCs w:val="20"/>
        </w:rPr>
        <w:t>Absent:</w:t>
      </w:r>
    </w:p>
    <w:p w14:paraId="0E068B9A" w14:textId="3F4AECAA" w:rsidR="0035681E" w:rsidRDefault="0035681E"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386615F7" w14:textId="5C5FEDCB" w:rsidR="00285042" w:rsidRDefault="00285042"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3D7BFA7A" w14:textId="77777777" w:rsidR="0035681E" w:rsidRDefault="0035681E" w:rsidP="00302910">
      <w:pPr>
        <w:pStyle w:val="NoSpacing"/>
        <w:jc w:val="both"/>
        <w:rPr>
          <w:rFonts w:ascii="Calibri Light" w:hAnsi="Calibri Light" w:cs="Calibri Light"/>
          <w:b/>
          <w:sz w:val="20"/>
          <w:szCs w:val="20"/>
        </w:rPr>
      </w:pPr>
    </w:p>
    <w:p w14:paraId="30506C4D" w14:textId="57E669F7"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0BEA07EB" w14:textId="4D091C9B" w:rsidR="00AF475B" w:rsidRDefault="00AF475B"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Alex McNitt, </w:t>
      </w:r>
      <w:r w:rsidR="00285042">
        <w:rPr>
          <w:rFonts w:ascii="Calibri Light" w:hAnsi="Calibri Light" w:cs="Calibri Light"/>
          <w:sz w:val="20"/>
          <w:szCs w:val="20"/>
        </w:rPr>
        <w:t xml:space="preserve">Ex </w:t>
      </w:r>
      <w:proofErr w:type="gramStart"/>
      <w:r w:rsidR="00285042">
        <w:rPr>
          <w:rFonts w:ascii="Calibri Light" w:hAnsi="Calibri Light" w:cs="Calibri Light"/>
          <w:sz w:val="20"/>
          <w:szCs w:val="20"/>
        </w:rPr>
        <w:t>Director ,</w:t>
      </w:r>
      <w:r>
        <w:rPr>
          <w:rFonts w:ascii="Calibri Light" w:hAnsi="Calibri Light" w:cs="Calibri Light"/>
          <w:sz w:val="20"/>
          <w:szCs w:val="20"/>
        </w:rPr>
        <w:t>Central</w:t>
      </w:r>
      <w:proofErr w:type="gramEnd"/>
      <w:r>
        <w:rPr>
          <w:rFonts w:ascii="Calibri Light" w:hAnsi="Calibri Light" w:cs="Calibri Light"/>
          <w:sz w:val="20"/>
          <w:szCs w:val="20"/>
        </w:rPr>
        <w:t xml:space="preserve"> Mass South Chamber</w:t>
      </w:r>
    </w:p>
    <w:p w14:paraId="393D097E" w14:textId="0B8B4DAA" w:rsidR="00285042" w:rsidRDefault="00285042" w:rsidP="00302910">
      <w:pPr>
        <w:pStyle w:val="NoSpacing"/>
        <w:jc w:val="both"/>
        <w:rPr>
          <w:rFonts w:ascii="Calibri Light" w:hAnsi="Calibri Light" w:cs="Calibri Light"/>
          <w:sz w:val="20"/>
          <w:szCs w:val="20"/>
        </w:rPr>
      </w:pPr>
      <w:r>
        <w:rPr>
          <w:rFonts w:ascii="Calibri Light" w:hAnsi="Calibri Light" w:cs="Calibri Light"/>
          <w:sz w:val="20"/>
          <w:szCs w:val="20"/>
        </w:rPr>
        <w:t>Chris Tieri, CMO</w:t>
      </w:r>
      <w:proofErr w:type="gramStart"/>
      <w:r>
        <w:rPr>
          <w:rFonts w:ascii="Calibri Light" w:hAnsi="Calibri Light" w:cs="Calibri Light"/>
          <w:sz w:val="20"/>
          <w:szCs w:val="20"/>
        </w:rPr>
        <w:t>,  OSV</w:t>
      </w:r>
      <w:proofErr w:type="gramEnd"/>
    </w:p>
    <w:p w14:paraId="7A2F2628" w14:textId="7E1498F1" w:rsidR="00285042" w:rsidRDefault="00285042"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Sallie Greene, </w:t>
      </w:r>
      <w:proofErr w:type="spellStart"/>
      <w:r>
        <w:rPr>
          <w:rFonts w:ascii="Calibri Light" w:hAnsi="Calibri Light" w:cs="Calibri Light"/>
          <w:sz w:val="20"/>
          <w:szCs w:val="20"/>
        </w:rPr>
        <w:t>Herbfest</w:t>
      </w:r>
      <w:proofErr w:type="spellEnd"/>
    </w:p>
    <w:p w14:paraId="5A648CE5" w14:textId="77777777" w:rsidR="00690A8C" w:rsidRDefault="00690A8C" w:rsidP="00302910">
      <w:pPr>
        <w:pStyle w:val="BodyText"/>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6902DF8A" w:rsidR="00F02EA2" w:rsidRDefault="0082183E" w:rsidP="00302910">
      <w:pPr>
        <w:jc w:val="both"/>
        <w:rPr>
          <w:rFonts w:ascii="Calibri Light" w:hAnsi="Calibri Light" w:cs="Calibri Light"/>
          <w:sz w:val="20"/>
          <w:szCs w:val="20"/>
        </w:rPr>
      </w:pPr>
      <w:r>
        <w:rPr>
          <w:rFonts w:ascii="Calibri Light" w:hAnsi="Calibri Light" w:cs="Calibri Light"/>
          <w:sz w:val="20"/>
          <w:szCs w:val="20"/>
        </w:rPr>
        <w:t>Sandy Gibson Quigley</w:t>
      </w:r>
      <w:r w:rsidR="00F02EA2" w:rsidRPr="002B4A96">
        <w:rPr>
          <w:rFonts w:ascii="Calibri Light" w:hAnsi="Calibri Light" w:cs="Calibri Light"/>
          <w:sz w:val="20"/>
          <w:szCs w:val="20"/>
        </w:rPr>
        <w:t xml:space="preserve"> opened the meeting at </w:t>
      </w:r>
      <w:r w:rsidR="00AF475B">
        <w:rPr>
          <w:rFonts w:ascii="Calibri Light" w:hAnsi="Calibri Light" w:cs="Calibri Light"/>
          <w:sz w:val="20"/>
          <w:szCs w:val="20"/>
        </w:rPr>
        <w:t>5</w:t>
      </w:r>
      <w:r w:rsidR="00F02EA2" w:rsidRPr="002B4A96">
        <w:rPr>
          <w:rFonts w:ascii="Calibri Light" w:hAnsi="Calibri Light" w:cs="Calibri Light"/>
          <w:sz w:val="20"/>
          <w:szCs w:val="20"/>
        </w:rPr>
        <w:t>:3</w:t>
      </w:r>
      <w:r w:rsidR="005F5796">
        <w:rPr>
          <w:rFonts w:ascii="Calibri Light" w:hAnsi="Calibri Light" w:cs="Calibri Light"/>
          <w:sz w:val="20"/>
          <w:szCs w:val="20"/>
        </w:rPr>
        <w:t>0</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65B528F4" w14:textId="77777777" w:rsidR="00AF475B" w:rsidRDefault="00AF475B" w:rsidP="00302910">
      <w:pPr>
        <w:jc w:val="both"/>
        <w:rPr>
          <w:rFonts w:ascii="Calibri Light" w:hAnsi="Calibri Light" w:cs="Calibri Light"/>
          <w:b/>
          <w:sz w:val="20"/>
          <w:szCs w:val="20"/>
        </w:rPr>
      </w:pPr>
    </w:p>
    <w:p w14:paraId="0E990B9B" w14:textId="77777777" w:rsidR="00ED7090" w:rsidRDefault="00ED7090" w:rsidP="00302910">
      <w:pPr>
        <w:jc w:val="both"/>
        <w:rPr>
          <w:rFonts w:ascii="Calibri Light" w:hAnsi="Calibri Light" w:cs="Calibri Light"/>
          <w:b/>
          <w:sz w:val="20"/>
          <w:szCs w:val="20"/>
        </w:rPr>
      </w:pPr>
    </w:p>
    <w:p w14:paraId="2C983A0D" w14:textId="4CAE6643" w:rsidR="00ED7090" w:rsidRDefault="00ED7090" w:rsidP="00ED7090">
      <w:pPr>
        <w:jc w:val="both"/>
        <w:rPr>
          <w:rFonts w:ascii="Calibri Light" w:hAnsi="Calibri Light" w:cs="Calibri Light"/>
          <w:b/>
          <w:sz w:val="20"/>
          <w:szCs w:val="20"/>
        </w:rPr>
      </w:pPr>
      <w:r>
        <w:rPr>
          <w:rFonts w:ascii="Calibri Light" w:hAnsi="Calibri Light" w:cs="Calibri Light"/>
          <w:b/>
          <w:sz w:val="20"/>
          <w:szCs w:val="20"/>
        </w:rPr>
        <w:t>Approval April 12 Minutes</w:t>
      </w:r>
    </w:p>
    <w:p w14:paraId="66F7D92A" w14:textId="77777777" w:rsidR="00ED7090" w:rsidRDefault="00ED7090" w:rsidP="00ED7090">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ED7090" w:rsidRPr="002B4A96" w14:paraId="421E85D0" w14:textId="77777777" w:rsidTr="00AC6E03">
        <w:tc>
          <w:tcPr>
            <w:tcW w:w="1260" w:type="dxa"/>
          </w:tcPr>
          <w:p w14:paraId="4D53154C" w14:textId="77777777" w:rsidR="00ED7090" w:rsidRPr="002B4A96" w:rsidRDefault="00ED7090" w:rsidP="00AC6E03">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0764D3D0" w14:textId="4C97A424" w:rsidR="00ED7090" w:rsidRPr="002B4A96" w:rsidRDefault="00ED7090" w:rsidP="00ED7090">
            <w:pPr>
              <w:jc w:val="both"/>
              <w:rPr>
                <w:rFonts w:ascii="Calibri Light" w:hAnsi="Calibri Light" w:cs="Calibri Light"/>
                <w:sz w:val="20"/>
                <w:szCs w:val="20"/>
              </w:rPr>
            </w:pPr>
            <w:r>
              <w:rPr>
                <w:rFonts w:ascii="Calibri Light" w:hAnsi="Calibri Light" w:cs="Calibri Light"/>
                <w:sz w:val="20"/>
                <w:szCs w:val="20"/>
              </w:rPr>
              <w:t xml:space="preserve">To </w:t>
            </w:r>
            <w:r>
              <w:rPr>
                <w:rFonts w:ascii="Calibri Light" w:hAnsi="Calibri Light" w:cs="Calibri Light"/>
                <w:sz w:val="20"/>
                <w:szCs w:val="20"/>
              </w:rPr>
              <w:t>approve the Minutes for the April 12</w:t>
            </w:r>
            <w:r w:rsidRPr="00ED7090">
              <w:rPr>
                <w:rFonts w:ascii="Calibri Light" w:hAnsi="Calibri Light" w:cs="Calibri Light"/>
                <w:sz w:val="20"/>
                <w:szCs w:val="20"/>
                <w:vertAlign w:val="superscript"/>
              </w:rPr>
              <w:t>th</w:t>
            </w:r>
            <w:r>
              <w:rPr>
                <w:rFonts w:ascii="Calibri Light" w:hAnsi="Calibri Light" w:cs="Calibri Light"/>
                <w:sz w:val="20"/>
                <w:szCs w:val="20"/>
              </w:rPr>
              <w:t xml:space="preserve"> STA Meeting.</w:t>
            </w:r>
          </w:p>
        </w:tc>
      </w:tr>
      <w:tr w:rsidR="00ED7090" w:rsidRPr="002B4A96" w14:paraId="61D6B92F" w14:textId="77777777" w:rsidTr="00AC6E03">
        <w:tc>
          <w:tcPr>
            <w:tcW w:w="1260" w:type="dxa"/>
          </w:tcPr>
          <w:p w14:paraId="28005FB2" w14:textId="77777777" w:rsidR="00ED7090" w:rsidRPr="002B4A96" w:rsidRDefault="00ED7090" w:rsidP="00AC6E03">
            <w:pPr>
              <w:jc w:val="both"/>
              <w:rPr>
                <w:rFonts w:ascii="Calibri Light" w:hAnsi="Calibri Light" w:cs="Calibri Light"/>
                <w:b/>
                <w:sz w:val="20"/>
                <w:szCs w:val="20"/>
              </w:rPr>
            </w:pPr>
          </w:p>
        </w:tc>
        <w:tc>
          <w:tcPr>
            <w:tcW w:w="6840" w:type="dxa"/>
          </w:tcPr>
          <w:p w14:paraId="3163EF0E" w14:textId="77777777" w:rsidR="00ED7090" w:rsidRPr="002B4A96" w:rsidRDefault="00ED7090" w:rsidP="00AC6E03">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ED7090" w:rsidRPr="002B4A96" w14:paraId="17A9FEC3" w14:textId="77777777" w:rsidTr="00AC6E03">
        <w:tc>
          <w:tcPr>
            <w:tcW w:w="1260" w:type="dxa"/>
          </w:tcPr>
          <w:p w14:paraId="058B3CC2" w14:textId="77777777" w:rsidR="00ED7090" w:rsidRPr="002B4A96" w:rsidRDefault="00ED7090" w:rsidP="00AC6E0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9A69B8B" w14:textId="04A52B74" w:rsidR="00ED7090" w:rsidRPr="002B4A96" w:rsidRDefault="00ED7090" w:rsidP="0021643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McConnon</w:t>
            </w:r>
          </w:p>
        </w:tc>
      </w:tr>
      <w:tr w:rsidR="00ED7090" w:rsidRPr="002B4A96" w14:paraId="2EF65222" w14:textId="77777777" w:rsidTr="00AC6E03">
        <w:tc>
          <w:tcPr>
            <w:tcW w:w="1260" w:type="dxa"/>
          </w:tcPr>
          <w:p w14:paraId="6F9F3B74" w14:textId="77777777" w:rsidR="00ED7090" w:rsidRPr="002B4A96" w:rsidRDefault="00ED7090" w:rsidP="00AC6E0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4AB8CF52" w14:textId="5CA47A50" w:rsidR="00ED7090" w:rsidRPr="002B4A96" w:rsidRDefault="00ED7090" w:rsidP="00216437">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216437">
              <w:rPr>
                <w:rFonts w:ascii="Calibri Light" w:hAnsi="Calibri Light" w:cs="Calibri Light"/>
                <w:sz w:val="20"/>
                <w:szCs w:val="20"/>
              </w:rPr>
              <w:t>3</w:t>
            </w:r>
            <w:r w:rsidRPr="002B4A96">
              <w:rPr>
                <w:rFonts w:ascii="Calibri Light" w:hAnsi="Calibri Light" w:cs="Calibri Light"/>
                <w:sz w:val="20"/>
                <w:szCs w:val="20"/>
              </w:rPr>
              <w:t>-0</w:t>
            </w:r>
          </w:p>
        </w:tc>
      </w:tr>
    </w:tbl>
    <w:p w14:paraId="568B68E1" w14:textId="77777777" w:rsidR="00ED7090" w:rsidRDefault="00ED7090" w:rsidP="00302910">
      <w:pPr>
        <w:jc w:val="both"/>
        <w:rPr>
          <w:rFonts w:ascii="Calibri Light" w:hAnsi="Calibri Light" w:cs="Calibri Light"/>
          <w:b/>
          <w:sz w:val="20"/>
          <w:szCs w:val="20"/>
        </w:rPr>
      </w:pPr>
    </w:p>
    <w:p w14:paraId="5BF98CC3" w14:textId="77777777" w:rsidR="00ED7090" w:rsidRDefault="00ED7090" w:rsidP="00302910">
      <w:pPr>
        <w:jc w:val="both"/>
        <w:rPr>
          <w:rFonts w:ascii="Calibri Light" w:hAnsi="Calibri Light" w:cs="Calibri Light"/>
          <w:b/>
          <w:sz w:val="20"/>
          <w:szCs w:val="20"/>
        </w:rPr>
      </w:pPr>
    </w:p>
    <w:p w14:paraId="4E72F3AF" w14:textId="77777777" w:rsidR="00216437" w:rsidRDefault="00216437" w:rsidP="00302910">
      <w:pPr>
        <w:jc w:val="both"/>
        <w:rPr>
          <w:rFonts w:ascii="Calibri Light" w:hAnsi="Calibri Light" w:cs="Calibri Light"/>
          <w:b/>
          <w:sz w:val="20"/>
          <w:szCs w:val="20"/>
        </w:rPr>
      </w:pPr>
      <w:r>
        <w:rPr>
          <w:rFonts w:ascii="Calibri Light" w:hAnsi="Calibri Light" w:cs="Calibri Light"/>
          <w:b/>
          <w:sz w:val="20"/>
          <w:szCs w:val="20"/>
        </w:rPr>
        <w:t>Discussion of Potential Chamber HQ and Tourism Information Center</w:t>
      </w:r>
    </w:p>
    <w:p w14:paraId="6F95AFCB" w14:textId="511704E9" w:rsidR="00F66E4C" w:rsidRDefault="00216437" w:rsidP="00302910">
      <w:pPr>
        <w:jc w:val="both"/>
        <w:rPr>
          <w:rFonts w:ascii="Calibri Light" w:hAnsi="Calibri Light" w:cs="Calibri Light"/>
          <w:sz w:val="20"/>
          <w:szCs w:val="20"/>
        </w:rPr>
      </w:pPr>
      <w:r>
        <w:rPr>
          <w:rFonts w:ascii="Calibri Light" w:hAnsi="Calibri Light" w:cs="Calibri Light"/>
          <w:sz w:val="20"/>
          <w:szCs w:val="20"/>
        </w:rPr>
        <w:t xml:space="preserve">Alex McNitt, ED of the Central South MA Chamber spoke to the STA about potential financial support for a tourism information center as part of the Chamber’s exploration of moving to a vacant building on 1 River Road.  Alex noted the location of 1 River Road would be an ideal location for visitors to stop by given that the building is steps from I-84, and at the cross roads of the new Pine Lake RV Resort.  </w:t>
      </w:r>
      <w:proofErr w:type="spellStart"/>
      <w:r>
        <w:rPr>
          <w:rFonts w:ascii="Calibri Light" w:hAnsi="Calibri Light" w:cs="Calibri Light"/>
          <w:sz w:val="20"/>
          <w:szCs w:val="20"/>
        </w:rPr>
        <w:t>Publick</w:t>
      </w:r>
      <w:proofErr w:type="spellEnd"/>
      <w:r>
        <w:rPr>
          <w:rFonts w:ascii="Calibri Light" w:hAnsi="Calibri Light" w:cs="Calibri Light"/>
          <w:sz w:val="20"/>
          <w:szCs w:val="20"/>
        </w:rPr>
        <w:t xml:space="preserve"> House</w:t>
      </w:r>
      <w:r w:rsidR="00F66E4C">
        <w:rPr>
          <w:rFonts w:ascii="Calibri Light" w:hAnsi="Calibri Light" w:cs="Calibri Light"/>
          <w:sz w:val="20"/>
          <w:szCs w:val="20"/>
        </w:rPr>
        <w:t xml:space="preserve"> is a 2 minute drive</w:t>
      </w:r>
      <w:r w:rsidR="002E7233">
        <w:rPr>
          <w:rFonts w:ascii="Calibri Light" w:hAnsi="Calibri Light" w:cs="Calibri Light"/>
          <w:sz w:val="20"/>
          <w:szCs w:val="20"/>
        </w:rPr>
        <w:t xml:space="preserve"> down Haynes Street</w:t>
      </w:r>
      <w:r w:rsidR="00F66E4C">
        <w:rPr>
          <w:rFonts w:ascii="Calibri Light" w:hAnsi="Calibri Light" w:cs="Calibri Light"/>
          <w:sz w:val="20"/>
          <w:szCs w:val="20"/>
        </w:rPr>
        <w:t xml:space="preserve"> and access to OSV and</w:t>
      </w:r>
      <w:r w:rsidR="002E7233">
        <w:rPr>
          <w:rFonts w:ascii="Calibri Light" w:hAnsi="Calibri Light" w:cs="Calibri Light"/>
          <w:sz w:val="20"/>
          <w:szCs w:val="20"/>
        </w:rPr>
        <w:t xml:space="preserve"> the</w:t>
      </w:r>
      <w:r w:rsidR="00F66E4C">
        <w:rPr>
          <w:rFonts w:ascii="Calibri Light" w:hAnsi="Calibri Light" w:cs="Calibri Light"/>
          <w:sz w:val="20"/>
          <w:szCs w:val="20"/>
        </w:rPr>
        <w:t xml:space="preserve"> Sturbridge</w:t>
      </w:r>
      <w:r w:rsidR="002E7233">
        <w:rPr>
          <w:rFonts w:ascii="Calibri Light" w:hAnsi="Calibri Light" w:cs="Calibri Light"/>
          <w:sz w:val="20"/>
          <w:szCs w:val="20"/>
        </w:rPr>
        <w:t xml:space="preserve"> </w:t>
      </w:r>
      <w:proofErr w:type="spellStart"/>
      <w:r w:rsidR="002E7233">
        <w:rPr>
          <w:rFonts w:ascii="Calibri Light" w:hAnsi="Calibri Light" w:cs="Calibri Light"/>
          <w:sz w:val="20"/>
          <w:szCs w:val="20"/>
        </w:rPr>
        <w:t>Leadmine</w:t>
      </w:r>
      <w:proofErr w:type="spellEnd"/>
      <w:r w:rsidR="002E7233">
        <w:rPr>
          <w:rFonts w:ascii="Calibri Light" w:hAnsi="Calibri Light" w:cs="Calibri Light"/>
          <w:sz w:val="20"/>
          <w:szCs w:val="20"/>
        </w:rPr>
        <w:t xml:space="preserve"> and </w:t>
      </w:r>
      <w:proofErr w:type="gramStart"/>
      <w:r w:rsidR="002E7233">
        <w:rPr>
          <w:rFonts w:ascii="Calibri Light" w:hAnsi="Calibri Light" w:cs="Calibri Light"/>
          <w:sz w:val="20"/>
          <w:szCs w:val="20"/>
        </w:rPr>
        <w:t>Arbutus</w:t>
      </w:r>
      <w:r w:rsidR="00F66E4C">
        <w:rPr>
          <w:rFonts w:ascii="Calibri Light" w:hAnsi="Calibri Light" w:cs="Calibri Light"/>
          <w:sz w:val="20"/>
          <w:szCs w:val="20"/>
        </w:rPr>
        <w:t xml:space="preserve">  Trails</w:t>
      </w:r>
      <w:proofErr w:type="gramEnd"/>
      <w:r w:rsidR="00F66E4C">
        <w:rPr>
          <w:rFonts w:ascii="Calibri Light" w:hAnsi="Calibri Light" w:cs="Calibri Light"/>
          <w:sz w:val="20"/>
          <w:szCs w:val="20"/>
        </w:rPr>
        <w:t xml:space="preserve"> is through the River Road bridge across I-84.</w:t>
      </w:r>
    </w:p>
    <w:p w14:paraId="50807C03" w14:textId="77777777" w:rsidR="00F66E4C" w:rsidRDefault="00F66E4C" w:rsidP="00302910">
      <w:pPr>
        <w:jc w:val="both"/>
        <w:rPr>
          <w:rFonts w:ascii="Calibri Light" w:hAnsi="Calibri Light" w:cs="Calibri Light"/>
          <w:sz w:val="20"/>
          <w:szCs w:val="20"/>
        </w:rPr>
      </w:pPr>
    </w:p>
    <w:p w14:paraId="1E4364B0" w14:textId="449F6454" w:rsidR="00ED7090" w:rsidRPr="009C4976" w:rsidRDefault="00F66E4C" w:rsidP="00302910">
      <w:pPr>
        <w:jc w:val="both"/>
        <w:rPr>
          <w:rFonts w:ascii="Calibri Light" w:hAnsi="Calibri Light" w:cs="Calibri Light"/>
          <w:b/>
          <w:sz w:val="20"/>
          <w:szCs w:val="20"/>
          <w:u w:val="single"/>
        </w:rPr>
      </w:pPr>
      <w:r>
        <w:rPr>
          <w:rFonts w:ascii="Calibri Light" w:hAnsi="Calibri Light" w:cs="Calibri Light"/>
          <w:sz w:val="20"/>
          <w:szCs w:val="20"/>
        </w:rPr>
        <w:t xml:space="preserve"> </w:t>
      </w:r>
      <w:r w:rsidR="00216437">
        <w:rPr>
          <w:rFonts w:ascii="Calibri Light" w:hAnsi="Calibri Light" w:cs="Calibri Light"/>
          <w:sz w:val="20"/>
          <w:szCs w:val="20"/>
        </w:rPr>
        <w:t xml:space="preserve"> </w:t>
      </w:r>
      <w:r w:rsidR="009C4976">
        <w:rPr>
          <w:rFonts w:ascii="Calibri Light" w:hAnsi="Calibri Light" w:cs="Calibri Light"/>
          <w:sz w:val="20"/>
          <w:szCs w:val="20"/>
        </w:rPr>
        <w:tab/>
      </w:r>
      <w:r w:rsidR="009C4976" w:rsidRPr="009C4976">
        <w:rPr>
          <w:rFonts w:ascii="Calibri Light" w:hAnsi="Calibri Light" w:cs="Calibri Light"/>
          <w:sz w:val="20"/>
          <w:szCs w:val="20"/>
          <w:u w:val="single"/>
        </w:rPr>
        <w:t>Cost Estimates</w:t>
      </w:r>
    </w:p>
    <w:p w14:paraId="07D57A8E" w14:textId="43898301" w:rsidR="00216437" w:rsidRDefault="009C4976" w:rsidP="009C4976">
      <w:pPr>
        <w:ind w:left="720"/>
        <w:jc w:val="both"/>
        <w:rPr>
          <w:rFonts w:ascii="Calibri Light" w:hAnsi="Calibri Light" w:cs="Calibri Light"/>
          <w:b/>
          <w:sz w:val="20"/>
          <w:szCs w:val="20"/>
        </w:rPr>
      </w:pPr>
      <w:r>
        <w:rPr>
          <w:rFonts w:ascii="Calibri Light" w:hAnsi="Calibri Light" w:cs="Calibri Light"/>
          <w:sz w:val="20"/>
          <w:szCs w:val="20"/>
        </w:rPr>
        <w:t>Alex also noted that the Town and STA had once financially supported a tourism visitor location on Route 20 in concert with the Chamber and OSV. Alex reviewed the current cost estimates for renovating the 1 River Road location which would include costs for a tourism center such as brochure racks, signage, and furnishings.  The Chamber HQ would be open to visitors for information and then there would be an outdoor weather resistant display on the front porch as well.  Alex cited a total cost estimate of $38,370</w:t>
      </w:r>
      <w:r w:rsidR="002E7233">
        <w:rPr>
          <w:rFonts w:ascii="Calibri Light" w:hAnsi="Calibri Light" w:cs="Calibri Light"/>
          <w:sz w:val="20"/>
          <w:szCs w:val="20"/>
        </w:rPr>
        <w:t xml:space="preserve"> for renovating this dormant building</w:t>
      </w:r>
      <w:r>
        <w:rPr>
          <w:rFonts w:ascii="Calibri Light" w:hAnsi="Calibri Light" w:cs="Calibri Light"/>
          <w:sz w:val="20"/>
          <w:szCs w:val="20"/>
        </w:rPr>
        <w:t xml:space="preserve">.  </w:t>
      </w:r>
      <w:r w:rsidR="00A16CC8">
        <w:rPr>
          <w:rFonts w:ascii="Calibri Light" w:hAnsi="Calibri Light" w:cs="Calibri Light"/>
          <w:sz w:val="20"/>
          <w:szCs w:val="20"/>
        </w:rPr>
        <w:t xml:space="preserve"> </w:t>
      </w:r>
    </w:p>
    <w:p w14:paraId="603D8645" w14:textId="77777777" w:rsidR="00216437" w:rsidRDefault="00216437" w:rsidP="00302910">
      <w:pPr>
        <w:jc w:val="both"/>
        <w:rPr>
          <w:rFonts w:ascii="Calibri Light" w:hAnsi="Calibri Light" w:cs="Calibri Light"/>
          <w:b/>
          <w:sz w:val="20"/>
          <w:szCs w:val="20"/>
        </w:rPr>
      </w:pPr>
    </w:p>
    <w:p w14:paraId="0A8C1F51" w14:textId="77777777" w:rsidR="00216437" w:rsidRDefault="00216437" w:rsidP="00302910">
      <w:pPr>
        <w:jc w:val="both"/>
        <w:rPr>
          <w:rFonts w:ascii="Calibri Light" w:hAnsi="Calibri Light" w:cs="Calibri Light"/>
          <w:b/>
          <w:sz w:val="20"/>
          <w:szCs w:val="20"/>
        </w:rPr>
      </w:pPr>
    </w:p>
    <w:p w14:paraId="47228C52" w14:textId="09A71A52" w:rsidR="00216437" w:rsidRDefault="00216437" w:rsidP="00302910">
      <w:pPr>
        <w:jc w:val="both"/>
        <w:rPr>
          <w:rFonts w:ascii="Calibri Light" w:hAnsi="Calibri Light" w:cs="Calibri Light"/>
          <w:b/>
          <w:sz w:val="20"/>
          <w:szCs w:val="20"/>
        </w:rPr>
      </w:pPr>
    </w:p>
    <w:p w14:paraId="6AA96BBE" w14:textId="626CEAC0" w:rsidR="009C4976" w:rsidRPr="00A16CC8" w:rsidRDefault="00A16CC8" w:rsidP="00A16CC8">
      <w:pPr>
        <w:ind w:left="720"/>
        <w:jc w:val="both"/>
        <w:rPr>
          <w:rFonts w:ascii="Calibri Light" w:hAnsi="Calibri Light" w:cs="Calibri Light"/>
          <w:sz w:val="20"/>
          <w:szCs w:val="20"/>
        </w:rPr>
      </w:pPr>
      <w:r>
        <w:rPr>
          <w:rFonts w:ascii="Calibri Light" w:hAnsi="Calibri Light" w:cs="Calibri Light"/>
          <w:sz w:val="20"/>
          <w:szCs w:val="20"/>
        </w:rPr>
        <w:t>Pete offered strong support for the tourism center concept and touted the proximity to I-84.  Alex McConnon asked whether the Center would offer materials and brochures to which Alex said it would.</w:t>
      </w:r>
      <w:r w:rsidR="00553752">
        <w:rPr>
          <w:rFonts w:ascii="Calibri Light" w:hAnsi="Calibri Light" w:cs="Calibri Light"/>
          <w:sz w:val="20"/>
          <w:szCs w:val="20"/>
        </w:rPr>
        <w:t xml:space="preserve"> Sandra also offered positive support and praised the location.  Sandra also noted the history of the Route 20 Center where the STA and Town contributed to the rest rooms.</w:t>
      </w:r>
      <w:r>
        <w:rPr>
          <w:rFonts w:ascii="Calibri Light" w:hAnsi="Calibri Light" w:cs="Calibri Light"/>
          <w:sz w:val="20"/>
          <w:szCs w:val="20"/>
        </w:rPr>
        <w:t xml:space="preserve"> </w:t>
      </w:r>
    </w:p>
    <w:p w14:paraId="35180874" w14:textId="198CF139" w:rsidR="009C4976" w:rsidRDefault="009C4976" w:rsidP="00302910">
      <w:pPr>
        <w:jc w:val="both"/>
        <w:rPr>
          <w:rFonts w:ascii="Calibri Light" w:hAnsi="Calibri Light" w:cs="Calibri Light"/>
          <w:b/>
          <w:sz w:val="20"/>
          <w:szCs w:val="20"/>
        </w:rPr>
      </w:pPr>
    </w:p>
    <w:p w14:paraId="4F0ECB2F" w14:textId="390E7E22" w:rsidR="00553752" w:rsidRDefault="00553752" w:rsidP="00553752">
      <w:pPr>
        <w:ind w:left="720"/>
        <w:jc w:val="both"/>
        <w:rPr>
          <w:rFonts w:ascii="Calibri Light" w:hAnsi="Calibri Light" w:cs="Calibri Light"/>
          <w:sz w:val="20"/>
          <w:szCs w:val="20"/>
        </w:rPr>
      </w:pPr>
      <w:r>
        <w:rPr>
          <w:rFonts w:ascii="Calibri Light" w:hAnsi="Calibri Light" w:cs="Calibri Light"/>
          <w:sz w:val="20"/>
          <w:szCs w:val="20"/>
        </w:rPr>
        <w:t>There was continued conversation about how much the STA could contribute and for what permitted uses and purposes. Terry was asked to consult with TA Grimm about the guidelines for giving the Chamber a tourism grant in terms of</w:t>
      </w:r>
      <w:r w:rsidR="002E7233">
        <w:rPr>
          <w:rFonts w:ascii="Calibri Light" w:hAnsi="Calibri Light" w:cs="Calibri Light"/>
          <w:sz w:val="20"/>
          <w:szCs w:val="20"/>
        </w:rPr>
        <w:t xml:space="preserve"> the</w:t>
      </w:r>
      <w:bookmarkStart w:id="0" w:name="_GoBack"/>
      <w:bookmarkEnd w:id="0"/>
      <w:r>
        <w:rPr>
          <w:rFonts w:ascii="Calibri Light" w:hAnsi="Calibri Light" w:cs="Calibri Light"/>
          <w:sz w:val="20"/>
          <w:szCs w:val="20"/>
        </w:rPr>
        <w:t xml:space="preserve"> amount and for what uses.   After further conversation the following motion was approved:</w:t>
      </w:r>
    </w:p>
    <w:p w14:paraId="53C84F49" w14:textId="6068E9DF" w:rsidR="00553752" w:rsidRDefault="00553752" w:rsidP="00553752">
      <w:pPr>
        <w:ind w:left="720"/>
        <w:jc w:val="both"/>
        <w:rPr>
          <w:rFonts w:ascii="Calibri Light" w:hAnsi="Calibri Light" w:cs="Calibri Light"/>
          <w:sz w:val="20"/>
          <w:szCs w:val="20"/>
        </w:rPr>
      </w:pPr>
    </w:p>
    <w:p w14:paraId="4DCE2A3D" w14:textId="72E66576" w:rsidR="00553752" w:rsidRDefault="00553752" w:rsidP="00553752">
      <w:pPr>
        <w:ind w:left="720"/>
        <w:jc w:val="both"/>
        <w:rPr>
          <w:rFonts w:ascii="Calibri Light" w:hAnsi="Calibri Light" w:cs="Calibri Light"/>
          <w:b/>
          <w:sz w:val="20"/>
          <w:szCs w:val="20"/>
        </w:rPr>
      </w:pPr>
      <w:r>
        <w:rPr>
          <w:rFonts w:ascii="Calibri Light" w:hAnsi="Calibri Light" w:cs="Calibri Light"/>
          <w:b/>
          <w:sz w:val="20"/>
          <w:szCs w:val="20"/>
        </w:rPr>
        <w:t xml:space="preserve">STA Grant Request – </w:t>
      </w:r>
      <w:r>
        <w:rPr>
          <w:rFonts w:ascii="Calibri Light" w:hAnsi="Calibri Light" w:cs="Calibri Light"/>
          <w:b/>
          <w:sz w:val="20"/>
          <w:szCs w:val="20"/>
        </w:rPr>
        <w:t>Sturbridge Visitor Information Center.</w:t>
      </w:r>
    </w:p>
    <w:p w14:paraId="79375354" w14:textId="77777777" w:rsidR="00553752" w:rsidRDefault="00553752" w:rsidP="00553752">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553752" w:rsidRPr="002B4A96" w14:paraId="712A4FE9" w14:textId="77777777" w:rsidTr="00AC6E03">
        <w:tc>
          <w:tcPr>
            <w:tcW w:w="1260" w:type="dxa"/>
          </w:tcPr>
          <w:p w14:paraId="5A84B04E" w14:textId="77777777" w:rsidR="00553752" w:rsidRPr="002B4A96" w:rsidRDefault="00553752" w:rsidP="00AC6E03">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2F6C84AB" w14:textId="4CB7DC1F" w:rsidR="00553752" w:rsidRPr="002B4A96" w:rsidRDefault="00553752" w:rsidP="006E38EF">
            <w:pPr>
              <w:jc w:val="both"/>
              <w:rPr>
                <w:rFonts w:ascii="Calibri Light" w:hAnsi="Calibri Light" w:cs="Calibri Light"/>
                <w:sz w:val="20"/>
                <w:szCs w:val="20"/>
              </w:rPr>
            </w:pPr>
            <w:r>
              <w:rPr>
                <w:rFonts w:ascii="Calibri Light" w:hAnsi="Calibri Light" w:cs="Calibri Light"/>
                <w:sz w:val="20"/>
                <w:szCs w:val="20"/>
              </w:rPr>
              <w:t>To A</w:t>
            </w:r>
            <w:r w:rsidR="006E38EF">
              <w:rPr>
                <w:rFonts w:ascii="Calibri Light" w:hAnsi="Calibri Light" w:cs="Calibri Light"/>
                <w:sz w:val="20"/>
                <w:szCs w:val="20"/>
              </w:rPr>
              <w:t xml:space="preserve">ppropriate $22,000 from Marketing and Advertising to support the creation of a tourism visitor center at 1 River Road.  $11,000 from FY23 and $11,000 from FY24 STA Budgets.  </w:t>
            </w:r>
            <w:r>
              <w:rPr>
                <w:rFonts w:ascii="Calibri Light" w:hAnsi="Calibri Light" w:cs="Calibri Light"/>
                <w:sz w:val="20"/>
                <w:szCs w:val="20"/>
              </w:rPr>
              <w:t>.</w:t>
            </w:r>
          </w:p>
        </w:tc>
      </w:tr>
      <w:tr w:rsidR="00553752" w:rsidRPr="002B4A96" w14:paraId="3124D00B" w14:textId="77777777" w:rsidTr="00AC6E03">
        <w:tc>
          <w:tcPr>
            <w:tcW w:w="1260" w:type="dxa"/>
          </w:tcPr>
          <w:p w14:paraId="7F489BE5" w14:textId="77777777" w:rsidR="00553752" w:rsidRPr="002B4A96" w:rsidRDefault="00553752" w:rsidP="00AC6E03">
            <w:pPr>
              <w:jc w:val="both"/>
              <w:rPr>
                <w:rFonts w:ascii="Calibri Light" w:hAnsi="Calibri Light" w:cs="Calibri Light"/>
                <w:b/>
                <w:sz w:val="20"/>
                <w:szCs w:val="20"/>
              </w:rPr>
            </w:pPr>
          </w:p>
        </w:tc>
        <w:tc>
          <w:tcPr>
            <w:tcW w:w="6840" w:type="dxa"/>
          </w:tcPr>
          <w:p w14:paraId="1F91A2F2" w14:textId="10EC8B8B" w:rsidR="00553752" w:rsidRPr="002B4A96" w:rsidRDefault="00553752" w:rsidP="006E38EF">
            <w:pPr>
              <w:jc w:val="both"/>
              <w:rPr>
                <w:rFonts w:ascii="Calibri Light" w:hAnsi="Calibri Light" w:cs="Calibri Light"/>
                <w:sz w:val="20"/>
                <w:szCs w:val="20"/>
              </w:rPr>
            </w:pPr>
            <w:r>
              <w:rPr>
                <w:rFonts w:ascii="Calibri Light" w:hAnsi="Calibri Light" w:cs="Calibri Light"/>
                <w:sz w:val="20"/>
                <w:szCs w:val="20"/>
              </w:rPr>
              <w:t xml:space="preserve">BY </w:t>
            </w:r>
            <w:r w:rsidR="006E38EF">
              <w:rPr>
                <w:rFonts w:ascii="Calibri Light" w:hAnsi="Calibri Light" w:cs="Calibri Light"/>
                <w:sz w:val="20"/>
                <w:szCs w:val="20"/>
              </w:rPr>
              <w:t>P Champagne</w:t>
            </w:r>
            <w:r>
              <w:rPr>
                <w:rFonts w:ascii="Calibri Light" w:hAnsi="Calibri Light" w:cs="Calibri Light"/>
                <w:sz w:val="20"/>
                <w:szCs w:val="20"/>
              </w:rPr>
              <w:t xml:space="preserve">    SECOND: </w:t>
            </w:r>
            <w:r w:rsidR="006E38EF">
              <w:rPr>
                <w:rFonts w:ascii="Calibri Light" w:hAnsi="Calibri Light" w:cs="Calibri Light"/>
                <w:sz w:val="20"/>
                <w:szCs w:val="20"/>
              </w:rPr>
              <w:t>A McConnon</w:t>
            </w:r>
          </w:p>
        </w:tc>
      </w:tr>
      <w:tr w:rsidR="00553752" w:rsidRPr="002B4A96" w14:paraId="1989CEFB" w14:textId="77777777" w:rsidTr="00AC6E03">
        <w:tc>
          <w:tcPr>
            <w:tcW w:w="1260" w:type="dxa"/>
          </w:tcPr>
          <w:p w14:paraId="6C4DFD53" w14:textId="77777777" w:rsidR="00553752" w:rsidRPr="002B4A96" w:rsidRDefault="00553752" w:rsidP="00AC6E0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6FC565D" w14:textId="3A583C9B" w:rsidR="00553752" w:rsidRPr="002B4A96" w:rsidRDefault="00553752" w:rsidP="006E38EF">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McConnon</w:t>
            </w:r>
          </w:p>
        </w:tc>
      </w:tr>
      <w:tr w:rsidR="00553752" w:rsidRPr="002B4A96" w14:paraId="3757886F" w14:textId="77777777" w:rsidTr="00AC6E03">
        <w:tc>
          <w:tcPr>
            <w:tcW w:w="1260" w:type="dxa"/>
          </w:tcPr>
          <w:p w14:paraId="56D63891" w14:textId="77777777" w:rsidR="00553752" w:rsidRPr="002B4A96" w:rsidRDefault="00553752" w:rsidP="00AC6E0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7344F428" w14:textId="7A90C56B" w:rsidR="00553752" w:rsidRPr="002B4A96" w:rsidRDefault="00553752" w:rsidP="006E38EF">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6E38EF">
              <w:rPr>
                <w:rFonts w:ascii="Calibri Light" w:hAnsi="Calibri Light" w:cs="Calibri Light"/>
                <w:sz w:val="20"/>
                <w:szCs w:val="20"/>
              </w:rPr>
              <w:t>3</w:t>
            </w:r>
            <w:r w:rsidRPr="002B4A96">
              <w:rPr>
                <w:rFonts w:ascii="Calibri Light" w:hAnsi="Calibri Light" w:cs="Calibri Light"/>
                <w:sz w:val="20"/>
                <w:szCs w:val="20"/>
              </w:rPr>
              <w:t>-0</w:t>
            </w:r>
          </w:p>
        </w:tc>
      </w:tr>
    </w:tbl>
    <w:p w14:paraId="3419E55D" w14:textId="77777777" w:rsidR="00553752" w:rsidRDefault="00553752" w:rsidP="00553752">
      <w:pPr>
        <w:jc w:val="both"/>
        <w:rPr>
          <w:rFonts w:ascii="Calibri Light" w:hAnsi="Calibri Light" w:cs="Calibri Light"/>
          <w:b/>
          <w:sz w:val="20"/>
          <w:szCs w:val="20"/>
        </w:rPr>
      </w:pPr>
    </w:p>
    <w:p w14:paraId="6080EEDC" w14:textId="30289817" w:rsidR="00553752" w:rsidRDefault="006E38EF" w:rsidP="00553752">
      <w:pPr>
        <w:ind w:left="720"/>
        <w:rPr>
          <w:rFonts w:ascii="Calibri Light" w:hAnsi="Calibri Light" w:cs="Calibri Light"/>
          <w:sz w:val="20"/>
          <w:szCs w:val="20"/>
        </w:rPr>
      </w:pPr>
      <w:r>
        <w:rPr>
          <w:rFonts w:ascii="Calibri Light" w:hAnsi="Calibri Light" w:cs="Calibri Light"/>
          <w:sz w:val="20"/>
          <w:szCs w:val="20"/>
        </w:rPr>
        <w:t>There was consensus that Terry would consult with TA Grimm to ascertain what the permitted uses and amounts would be for this desired grant award.</w:t>
      </w:r>
    </w:p>
    <w:p w14:paraId="4EBAAE57" w14:textId="4E986F47" w:rsidR="006E38EF" w:rsidRDefault="006E38EF" w:rsidP="006E38EF">
      <w:pPr>
        <w:jc w:val="both"/>
        <w:rPr>
          <w:rFonts w:ascii="Calibri Light" w:hAnsi="Calibri Light" w:cs="Calibri Light"/>
          <w:sz w:val="20"/>
          <w:szCs w:val="20"/>
        </w:rPr>
      </w:pPr>
    </w:p>
    <w:p w14:paraId="48F1CB63" w14:textId="704DD6AA" w:rsidR="006E38EF" w:rsidRPr="006E38EF" w:rsidRDefault="006E38EF" w:rsidP="006E38EF">
      <w:pPr>
        <w:jc w:val="both"/>
        <w:rPr>
          <w:rFonts w:ascii="Calibri Light" w:hAnsi="Calibri Light" w:cs="Calibri Light"/>
          <w:b/>
          <w:sz w:val="20"/>
          <w:szCs w:val="20"/>
        </w:rPr>
      </w:pPr>
      <w:r w:rsidRPr="006E38EF">
        <w:rPr>
          <w:rFonts w:ascii="Calibri Light" w:hAnsi="Calibri Light" w:cs="Calibri Light"/>
          <w:b/>
          <w:sz w:val="20"/>
          <w:szCs w:val="20"/>
        </w:rPr>
        <w:t xml:space="preserve">Discussion with OSV </w:t>
      </w:r>
      <w:proofErr w:type="gramStart"/>
      <w:r w:rsidRPr="006E38EF">
        <w:rPr>
          <w:rFonts w:ascii="Calibri Light" w:hAnsi="Calibri Light" w:cs="Calibri Light"/>
          <w:b/>
          <w:sz w:val="20"/>
          <w:szCs w:val="20"/>
        </w:rPr>
        <w:t>About</w:t>
      </w:r>
      <w:proofErr w:type="gramEnd"/>
      <w:r w:rsidRPr="006E38EF">
        <w:rPr>
          <w:rFonts w:ascii="Calibri Light" w:hAnsi="Calibri Light" w:cs="Calibri Light"/>
          <w:b/>
          <w:sz w:val="20"/>
          <w:szCs w:val="20"/>
        </w:rPr>
        <w:t xml:space="preserve"> Promotional Support</w:t>
      </w:r>
    </w:p>
    <w:p w14:paraId="270F33F7" w14:textId="77777777" w:rsidR="00F84534" w:rsidRDefault="00F84534" w:rsidP="006E38EF">
      <w:pPr>
        <w:jc w:val="both"/>
        <w:rPr>
          <w:rFonts w:ascii="Calibri Light" w:hAnsi="Calibri Light" w:cs="Calibri Light"/>
          <w:sz w:val="20"/>
          <w:szCs w:val="20"/>
        </w:rPr>
      </w:pPr>
      <w:r>
        <w:rPr>
          <w:rFonts w:ascii="Calibri Light" w:hAnsi="Calibri Light" w:cs="Calibri Light"/>
          <w:sz w:val="20"/>
          <w:szCs w:val="20"/>
        </w:rPr>
        <w:t>Chris Tieri appeared before the STA to offer several advertising potentials that the STA could help fund and support. Some of these included;</w:t>
      </w:r>
    </w:p>
    <w:p w14:paraId="045DB305" w14:textId="77777777" w:rsidR="00F84534" w:rsidRDefault="00F84534" w:rsidP="006E38EF">
      <w:pPr>
        <w:jc w:val="both"/>
        <w:rPr>
          <w:rFonts w:ascii="Calibri Light" w:hAnsi="Calibri Light" w:cs="Calibri Light"/>
          <w:sz w:val="20"/>
          <w:szCs w:val="20"/>
        </w:rPr>
      </w:pPr>
    </w:p>
    <w:p w14:paraId="7F1BD3AC" w14:textId="77777777" w:rsidR="00F84534" w:rsidRPr="00F84534" w:rsidRDefault="00F84534" w:rsidP="006E38EF">
      <w:pPr>
        <w:jc w:val="both"/>
        <w:rPr>
          <w:rFonts w:ascii="Calibri Light" w:hAnsi="Calibri Light" w:cs="Calibri Light"/>
          <w:sz w:val="20"/>
          <w:szCs w:val="20"/>
          <w:u w:val="single"/>
        </w:rPr>
      </w:pPr>
      <w:r>
        <w:rPr>
          <w:rFonts w:ascii="Calibri Light" w:hAnsi="Calibri Light" w:cs="Calibri Light"/>
          <w:sz w:val="20"/>
          <w:szCs w:val="20"/>
        </w:rPr>
        <w:tab/>
      </w:r>
      <w:r w:rsidRPr="00F84534">
        <w:rPr>
          <w:rFonts w:ascii="Calibri Light" w:hAnsi="Calibri Light" w:cs="Calibri Light"/>
          <w:sz w:val="20"/>
          <w:szCs w:val="20"/>
          <w:u w:val="single"/>
        </w:rPr>
        <w:t>Digital Highway Billboards</w:t>
      </w:r>
    </w:p>
    <w:p w14:paraId="07219ACC" w14:textId="440ADB01" w:rsidR="00553752" w:rsidRDefault="00F84534" w:rsidP="006E38EF">
      <w:pPr>
        <w:jc w:val="both"/>
        <w:rPr>
          <w:rFonts w:ascii="Calibri Light" w:hAnsi="Calibri Light" w:cs="Calibri Light"/>
          <w:sz w:val="20"/>
          <w:szCs w:val="20"/>
        </w:rPr>
      </w:pPr>
      <w:r>
        <w:rPr>
          <w:rFonts w:ascii="Calibri Light" w:hAnsi="Calibri Light" w:cs="Calibri Light"/>
          <w:sz w:val="20"/>
          <w:szCs w:val="20"/>
        </w:rPr>
        <w:tab/>
        <w:t xml:space="preserve">Spending up to $30,000 on digital highway signs in many different regions of Central and Eastern MA. </w:t>
      </w:r>
    </w:p>
    <w:p w14:paraId="6F809724" w14:textId="7098ED32" w:rsidR="00F84534" w:rsidRDefault="00F84534" w:rsidP="006E38EF">
      <w:pPr>
        <w:jc w:val="both"/>
        <w:rPr>
          <w:rFonts w:ascii="Calibri Light" w:hAnsi="Calibri Light" w:cs="Calibri Light"/>
          <w:sz w:val="20"/>
          <w:szCs w:val="20"/>
        </w:rPr>
      </w:pPr>
    </w:p>
    <w:p w14:paraId="35D09A70" w14:textId="7ADD2229" w:rsidR="00F84534" w:rsidRDefault="00F84534" w:rsidP="006E38EF">
      <w:pPr>
        <w:jc w:val="both"/>
        <w:rPr>
          <w:rFonts w:ascii="Calibri Light" w:hAnsi="Calibri Light" w:cs="Calibri Light"/>
          <w:sz w:val="20"/>
          <w:szCs w:val="20"/>
          <w:u w:val="single"/>
        </w:rPr>
      </w:pPr>
      <w:r>
        <w:rPr>
          <w:rFonts w:ascii="Calibri Light" w:hAnsi="Calibri Light" w:cs="Calibri Light"/>
          <w:sz w:val="20"/>
          <w:szCs w:val="20"/>
        </w:rPr>
        <w:tab/>
        <w:t>“</w:t>
      </w:r>
      <w:r w:rsidRPr="00F84534">
        <w:rPr>
          <w:rFonts w:ascii="Calibri Light" w:hAnsi="Calibri Light" w:cs="Calibri Light"/>
          <w:sz w:val="20"/>
          <w:szCs w:val="20"/>
          <w:u w:val="single"/>
        </w:rPr>
        <w:t>True New England Getaway” Ad</w:t>
      </w:r>
    </w:p>
    <w:p w14:paraId="1074865E" w14:textId="16EDAC7A" w:rsidR="00F84534" w:rsidRDefault="00F84534" w:rsidP="006E38EF">
      <w:pPr>
        <w:jc w:val="both"/>
        <w:rPr>
          <w:rFonts w:ascii="Calibri Light" w:hAnsi="Calibri Light" w:cs="Calibri Light"/>
          <w:sz w:val="20"/>
          <w:szCs w:val="20"/>
        </w:rPr>
      </w:pPr>
      <w:r>
        <w:rPr>
          <w:rFonts w:ascii="Calibri Light" w:hAnsi="Calibri Light" w:cs="Calibri Light"/>
          <w:sz w:val="20"/>
          <w:szCs w:val="20"/>
        </w:rPr>
        <w:tab/>
        <w:t>Spending up to $11,000 in running this OSV ad on You Tube and Facebook platforms.</w:t>
      </w:r>
    </w:p>
    <w:p w14:paraId="36FE7699" w14:textId="4472A547" w:rsidR="00F84534" w:rsidRDefault="00F84534" w:rsidP="006E38EF">
      <w:pPr>
        <w:jc w:val="both"/>
        <w:rPr>
          <w:rFonts w:ascii="Calibri Light" w:hAnsi="Calibri Light" w:cs="Calibri Light"/>
          <w:sz w:val="20"/>
          <w:szCs w:val="20"/>
        </w:rPr>
      </w:pPr>
    </w:p>
    <w:p w14:paraId="7D3B6197" w14:textId="24066FF4" w:rsidR="00F84534" w:rsidRDefault="00F84534" w:rsidP="006E38EF">
      <w:pPr>
        <w:jc w:val="both"/>
        <w:rPr>
          <w:rFonts w:ascii="Calibri Light" w:hAnsi="Calibri Light" w:cs="Calibri Light"/>
          <w:sz w:val="20"/>
          <w:szCs w:val="20"/>
          <w:u w:val="single"/>
        </w:rPr>
      </w:pPr>
      <w:r>
        <w:rPr>
          <w:rFonts w:ascii="Calibri Light" w:hAnsi="Calibri Light" w:cs="Calibri Light"/>
          <w:sz w:val="20"/>
          <w:szCs w:val="20"/>
        </w:rPr>
        <w:tab/>
      </w:r>
      <w:r w:rsidRPr="00F84534">
        <w:rPr>
          <w:rFonts w:ascii="Calibri Light" w:hAnsi="Calibri Light" w:cs="Calibri Light"/>
          <w:sz w:val="20"/>
          <w:szCs w:val="20"/>
          <w:u w:val="single"/>
        </w:rPr>
        <w:t>Epic Summer Sweepstakes</w:t>
      </w:r>
    </w:p>
    <w:p w14:paraId="71C37EE5" w14:textId="6D5AB466" w:rsidR="00553752" w:rsidRPr="00553752" w:rsidRDefault="00303EE1" w:rsidP="00303EE1">
      <w:pPr>
        <w:ind w:left="720"/>
        <w:jc w:val="both"/>
        <w:rPr>
          <w:rFonts w:ascii="Calibri Light" w:hAnsi="Calibri Light" w:cs="Calibri Light"/>
          <w:sz w:val="20"/>
          <w:szCs w:val="20"/>
        </w:rPr>
      </w:pPr>
      <w:r>
        <w:rPr>
          <w:rFonts w:ascii="Calibri Light" w:hAnsi="Calibri Light" w:cs="Calibri Light"/>
          <w:sz w:val="20"/>
          <w:szCs w:val="20"/>
        </w:rPr>
        <w:t>This OSV sponsored promotional event will be placed into media markets across New England. The goal is to grow email lists, social media views and visual branding.</w:t>
      </w:r>
    </w:p>
    <w:p w14:paraId="5D69F884" w14:textId="77777777" w:rsidR="00303EE1" w:rsidRDefault="00303EE1" w:rsidP="00525C0A">
      <w:pPr>
        <w:rPr>
          <w:rFonts w:ascii="Calibri Light" w:hAnsi="Calibri Light" w:cs="Calibri Light"/>
          <w:b/>
          <w:sz w:val="20"/>
          <w:szCs w:val="20"/>
        </w:rPr>
      </w:pPr>
    </w:p>
    <w:p w14:paraId="24D563BF" w14:textId="09BC43DC" w:rsidR="00303EE1" w:rsidRPr="00303EE1" w:rsidRDefault="00303EE1" w:rsidP="00525C0A">
      <w:pPr>
        <w:rPr>
          <w:rFonts w:ascii="Calibri Light" w:hAnsi="Calibri Light" w:cs="Calibri Light"/>
          <w:sz w:val="20"/>
          <w:szCs w:val="20"/>
        </w:rPr>
      </w:pPr>
      <w:r>
        <w:rPr>
          <w:rFonts w:ascii="Calibri Light" w:hAnsi="Calibri Light" w:cs="Calibri Light"/>
          <w:sz w:val="20"/>
          <w:szCs w:val="20"/>
        </w:rPr>
        <w:t xml:space="preserve">Sandra expressed support for assisting OSV and Pete and Alex concurred. There was consensus to </w:t>
      </w:r>
      <w:r w:rsidR="00A31900">
        <w:rPr>
          <w:rFonts w:ascii="Calibri Light" w:hAnsi="Calibri Light" w:cs="Calibri Light"/>
          <w:sz w:val="20"/>
          <w:szCs w:val="20"/>
        </w:rPr>
        <w:t>continue the conversation at the next STA meeting on May 31</w:t>
      </w:r>
      <w:r w:rsidR="00A31900" w:rsidRPr="00A31900">
        <w:rPr>
          <w:rFonts w:ascii="Calibri Light" w:hAnsi="Calibri Light" w:cs="Calibri Light"/>
          <w:sz w:val="20"/>
          <w:szCs w:val="20"/>
          <w:vertAlign w:val="superscript"/>
        </w:rPr>
        <w:t>st</w:t>
      </w:r>
      <w:r w:rsidR="00A31900">
        <w:rPr>
          <w:rFonts w:ascii="Calibri Light" w:hAnsi="Calibri Light" w:cs="Calibri Light"/>
          <w:sz w:val="20"/>
          <w:szCs w:val="20"/>
        </w:rPr>
        <w:t xml:space="preserve"> and that $10,000 towards the billboard campaign was of interest.</w:t>
      </w:r>
    </w:p>
    <w:p w14:paraId="13ABB350" w14:textId="36F9E034" w:rsidR="00303EE1" w:rsidRDefault="00303EE1" w:rsidP="00525C0A">
      <w:pPr>
        <w:rPr>
          <w:rFonts w:ascii="Calibri Light" w:hAnsi="Calibri Light" w:cs="Calibri Light"/>
          <w:b/>
          <w:sz w:val="20"/>
          <w:szCs w:val="20"/>
        </w:rPr>
      </w:pPr>
    </w:p>
    <w:p w14:paraId="2B6BE439" w14:textId="46702303" w:rsidR="00A31900" w:rsidRDefault="00A31900" w:rsidP="00A31900">
      <w:pPr>
        <w:jc w:val="both"/>
        <w:rPr>
          <w:rFonts w:ascii="Calibri Light" w:hAnsi="Calibri Light" w:cs="Calibri Light"/>
          <w:b/>
          <w:sz w:val="20"/>
          <w:szCs w:val="20"/>
        </w:rPr>
      </w:pPr>
      <w:r>
        <w:rPr>
          <w:rFonts w:ascii="Calibri Light" w:hAnsi="Calibri Light" w:cs="Calibri Light"/>
          <w:b/>
          <w:sz w:val="20"/>
          <w:szCs w:val="20"/>
        </w:rPr>
        <w:t xml:space="preserve">STA Grant Request – </w:t>
      </w:r>
      <w:proofErr w:type="spellStart"/>
      <w:r>
        <w:rPr>
          <w:rFonts w:ascii="Calibri Light" w:hAnsi="Calibri Light" w:cs="Calibri Light"/>
          <w:b/>
          <w:sz w:val="20"/>
          <w:szCs w:val="20"/>
        </w:rPr>
        <w:t>H</w:t>
      </w:r>
      <w:r>
        <w:rPr>
          <w:rFonts w:ascii="Calibri Light" w:hAnsi="Calibri Light" w:cs="Calibri Light"/>
          <w:b/>
          <w:sz w:val="20"/>
          <w:szCs w:val="20"/>
        </w:rPr>
        <w:t>erbfest</w:t>
      </w:r>
      <w:proofErr w:type="spellEnd"/>
    </w:p>
    <w:p w14:paraId="651F2AAF" w14:textId="3D166265" w:rsidR="00A31900" w:rsidRDefault="00A31900" w:rsidP="00A31900">
      <w:pPr>
        <w:jc w:val="both"/>
        <w:rPr>
          <w:rFonts w:ascii="Calibri Light" w:hAnsi="Calibri Light" w:cs="Calibri Light"/>
          <w:sz w:val="20"/>
          <w:szCs w:val="20"/>
        </w:rPr>
      </w:pPr>
      <w:r>
        <w:rPr>
          <w:rFonts w:ascii="Calibri Light" w:hAnsi="Calibri Light" w:cs="Calibri Light"/>
          <w:sz w:val="20"/>
          <w:szCs w:val="20"/>
        </w:rPr>
        <w:t>Sallie Greene appeared before the STA and received the following grant below.  .</w:t>
      </w:r>
    </w:p>
    <w:p w14:paraId="49BAD14A" w14:textId="77AADF2C" w:rsidR="00A31900" w:rsidRDefault="00A31900" w:rsidP="00A31900">
      <w:pPr>
        <w:jc w:val="both"/>
        <w:rPr>
          <w:rFonts w:ascii="Calibri Light" w:hAnsi="Calibri Light" w:cs="Calibri Light"/>
          <w:sz w:val="20"/>
          <w:szCs w:val="20"/>
        </w:rPr>
      </w:pPr>
    </w:p>
    <w:p w14:paraId="714080BC" w14:textId="77777777" w:rsidR="00A31900" w:rsidRPr="00A31900" w:rsidRDefault="00A31900" w:rsidP="00A31900">
      <w:pPr>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A31900" w:rsidRPr="002B4A96" w14:paraId="7D34C0D2" w14:textId="77777777" w:rsidTr="00AC6E03">
        <w:tc>
          <w:tcPr>
            <w:tcW w:w="1260" w:type="dxa"/>
          </w:tcPr>
          <w:p w14:paraId="77B55C74" w14:textId="77777777" w:rsidR="00A31900" w:rsidRPr="002B4A96" w:rsidRDefault="00A31900" w:rsidP="00AC6E03">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03A8C907" w14:textId="5C8776B7" w:rsidR="00A31900" w:rsidRPr="002B4A96" w:rsidRDefault="00A31900" w:rsidP="00A31900">
            <w:pPr>
              <w:jc w:val="both"/>
              <w:rPr>
                <w:rFonts w:ascii="Calibri Light" w:hAnsi="Calibri Light" w:cs="Calibri Light"/>
                <w:sz w:val="20"/>
                <w:szCs w:val="20"/>
              </w:rPr>
            </w:pPr>
            <w:r>
              <w:rPr>
                <w:rFonts w:ascii="Calibri Light" w:hAnsi="Calibri Light" w:cs="Calibri Light"/>
                <w:sz w:val="20"/>
                <w:szCs w:val="20"/>
              </w:rPr>
              <w:t xml:space="preserve">To </w:t>
            </w:r>
            <w:r>
              <w:rPr>
                <w:rFonts w:ascii="Calibri Light" w:hAnsi="Calibri Light" w:cs="Calibri Light"/>
                <w:sz w:val="20"/>
                <w:szCs w:val="20"/>
              </w:rPr>
              <w:t xml:space="preserve">grant up to $1800 from Marketing and Advertising FY 23 to support the Annual </w:t>
            </w:r>
            <w:proofErr w:type="spellStart"/>
            <w:r>
              <w:rPr>
                <w:rFonts w:ascii="Calibri Light" w:hAnsi="Calibri Light" w:cs="Calibri Light"/>
                <w:sz w:val="20"/>
                <w:szCs w:val="20"/>
              </w:rPr>
              <w:t>Herbfest</w:t>
            </w:r>
            <w:proofErr w:type="spellEnd"/>
            <w:r>
              <w:rPr>
                <w:rFonts w:ascii="Calibri Light" w:hAnsi="Calibri Light" w:cs="Calibri Light"/>
                <w:sz w:val="20"/>
                <w:szCs w:val="20"/>
              </w:rPr>
              <w:t>.</w:t>
            </w:r>
            <w:r>
              <w:rPr>
                <w:rFonts w:ascii="Calibri Light" w:hAnsi="Calibri Light" w:cs="Calibri Light"/>
                <w:sz w:val="20"/>
                <w:szCs w:val="20"/>
              </w:rPr>
              <w:t xml:space="preserve"> And $1000 in FY 24.</w:t>
            </w:r>
          </w:p>
        </w:tc>
      </w:tr>
      <w:tr w:rsidR="00A31900" w:rsidRPr="002B4A96" w14:paraId="68943128" w14:textId="77777777" w:rsidTr="00AC6E03">
        <w:tc>
          <w:tcPr>
            <w:tcW w:w="1260" w:type="dxa"/>
          </w:tcPr>
          <w:p w14:paraId="6BD629BA" w14:textId="77777777" w:rsidR="00A31900" w:rsidRPr="002B4A96" w:rsidRDefault="00A31900" w:rsidP="00AC6E03">
            <w:pPr>
              <w:jc w:val="both"/>
              <w:rPr>
                <w:rFonts w:ascii="Calibri Light" w:hAnsi="Calibri Light" w:cs="Calibri Light"/>
                <w:b/>
                <w:sz w:val="20"/>
                <w:szCs w:val="20"/>
              </w:rPr>
            </w:pPr>
          </w:p>
        </w:tc>
        <w:tc>
          <w:tcPr>
            <w:tcW w:w="6840" w:type="dxa"/>
          </w:tcPr>
          <w:p w14:paraId="120BC513" w14:textId="2CF7D880" w:rsidR="00A31900" w:rsidRPr="002B4A96" w:rsidRDefault="00A31900" w:rsidP="00A31900">
            <w:pPr>
              <w:jc w:val="both"/>
              <w:rPr>
                <w:rFonts w:ascii="Calibri Light" w:hAnsi="Calibri Light" w:cs="Calibri Light"/>
                <w:sz w:val="20"/>
                <w:szCs w:val="20"/>
              </w:rPr>
            </w:pPr>
            <w:r>
              <w:rPr>
                <w:rFonts w:ascii="Calibri Light" w:hAnsi="Calibri Light" w:cs="Calibri Light"/>
                <w:sz w:val="20"/>
                <w:szCs w:val="20"/>
              </w:rPr>
              <w:t xml:space="preserve">BY </w:t>
            </w:r>
            <w:r>
              <w:rPr>
                <w:rFonts w:ascii="Calibri Light" w:hAnsi="Calibri Light" w:cs="Calibri Light"/>
                <w:sz w:val="20"/>
                <w:szCs w:val="20"/>
              </w:rPr>
              <w:t>S Gibson Quigley</w:t>
            </w:r>
            <w:r>
              <w:rPr>
                <w:rFonts w:ascii="Calibri Light" w:hAnsi="Calibri Light" w:cs="Calibri Light"/>
                <w:sz w:val="20"/>
                <w:szCs w:val="20"/>
              </w:rPr>
              <w:t xml:space="preserve">    SECOND: </w:t>
            </w:r>
            <w:r>
              <w:rPr>
                <w:rFonts w:ascii="Calibri Light" w:hAnsi="Calibri Light" w:cs="Calibri Light"/>
                <w:sz w:val="20"/>
                <w:szCs w:val="20"/>
              </w:rPr>
              <w:t>A McConnon</w:t>
            </w:r>
          </w:p>
        </w:tc>
      </w:tr>
      <w:tr w:rsidR="00A31900" w:rsidRPr="002B4A96" w14:paraId="41AB4C06" w14:textId="77777777" w:rsidTr="00AC6E03">
        <w:tc>
          <w:tcPr>
            <w:tcW w:w="1260" w:type="dxa"/>
          </w:tcPr>
          <w:p w14:paraId="182EC1C5" w14:textId="77777777" w:rsidR="00A31900" w:rsidRPr="002B4A96" w:rsidRDefault="00A31900" w:rsidP="00AC6E0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54CC6E2B" w14:textId="77777777" w:rsidR="00A31900" w:rsidRPr="002B4A96" w:rsidRDefault="00A31900" w:rsidP="00AC6E03">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McConnon</w:t>
            </w:r>
          </w:p>
        </w:tc>
      </w:tr>
      <w:tr w:rsidR="00A31900" w:rsidRPr="002B4A96" w14:paraId="36F3DF7F" w14:textId="77777777" w:rsidTr="00AC6E03">
        <w:tc>
          <w:tcPr>
            <w:tcW w:w="1260" w:type="dxa"/>
          </w:tcPr>
          <w:p w14:paraId="63906B4D" w14:textId="77777777" w:rsidR="00A31900" w:rsidRPr="002B4A96" w:rsidRDefault="00A31900" w:rsidP="00AC6E0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3671631B" w14:textId="17A371FC" w:rsidR="00A31900" w:rsidRPr="002B4A96" w:rsidRDefault="00A31900" w:rsidP="00A3190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418E1CAA" w14:textId="6A3C27BF"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8E657D">
        <w:tc>
          <w:tcPr>
            <w:tcW w:w="1260" w:type="dxa"/>
          </w:tcPr>
          <w:p w14:paraId="70CCB7BF"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5F5EFC7E"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Adjourn   </w:t>
            </w:r>
          </w:p>
        </w:tc>
      </w:tr>
      <w:tr w:rsidR="000E5031" w:rsidRPr="002B4A96" w14:paraId="52063CF3" w14:textId="77777777" w:rsidTr="008E657D">
        <w:tc>
          <w:tcPr>
            <w:tcW w:w="1260" w:type="dxa"/>
          </w:tcPr>
          <w:p w14:paraId="0081EF3D" w14:textId="77777777" w:rsidR="000E5031" w:rsidRPr="002B4A96" w:rsidRDefault="000E5031" w:rsidP="008E657D">
            <w:pPr>
              <w:jc w:val="both"/>
              <w:rPr>
                <w:rFonts w:ascii="Calibri Light" w:hAnsi="Calibri Light" w:cs="Calibri Light"/>
                <w:b/>
                <w:sz w:val="20"/>
                <w:szCs w:val="20"/>
              </w:rPr>
            </w:pPr>
          </w:p>
        </w:tc>
        <w:tc>
          <w:tcPr>
            <w:tcW w:w="6840" w:type="dxa"/>
          </w:tcPr>
          <w:p w14:paraId="13C39A61" w14:textId="2F9E8D15" w:rsidR="000E5031" w:rsidRPr="002B4A96" w:rsidRDefault="000E5031" w:rsidP="0035681E">
            <w:pPr>
              <w:jc w:val="both"/>
              <w:rPr>
                <w:rFonts w:ascii="Calibri Light" w:hAnsi="Calibri Light" w:cs="Calibri Light"/>
                <w:sz w:val="20"/>
                <w:szCs w:val="20"/>
              </w:rPr>
            </w:pPr>
            <w:r>
              <w:rPr>
                <w:rFonts w:ascii="Calibri Light" w:hAnsi="Calibri Light" w:cs="Calibri Light"/>
                <w:sz w:val="20"/>
                <w:szCs w:val="20"/>
              </w:rPr>
              <w:t xml:space="preserve">BY </w:t>
            </w:r>
            <w:r w:rsidR="0035681E">
              <w:rPr>
                <w:rFonts w:ascii="Calibri Light" w:hAnsi="Calibri Light" w:cs="Calibri Light"/>
                <w:sz w:val="20"/>
                <w:szCs w:val="20"/>
              </w:rPr>
              <w:t xml:space="preserve">S Gibson Quigley </w:t>
            </w:r>
            <w:r>
              <w:rPr>
                <w:rFonts w:ascii="Calibri Light" w:hAnsi="Calibri Light" w:cs="Calibri Light"/>
                <w:sz w:val="20"/>
                <w:szCs w:val="20"/>
              </w:rPr>
              <w:t xml:space="preserve">  SECOND: </w:t>
            </w:r>
            <w:r w:rsidR="0035681E">
              <w:rPr>
                <w:rFonts w:ascii="Calibri Light" w:hAnsi="Calibri Light" w:cs="Calibri Light"/>
                <w:sz w:val="20"/>
                <w:szCs w:val="20"/>
              </w:rPr>
              <w:t>J Bell</w:t>
            </w:r>
          </w:p>
        </w:tc>
      </w:tr>
      <w:tr w:rsidR="000E5031" w:rsidRPr="002B4A96" w14:paraId="6B7AB1FB" w14:textId="77777777" w:rsidTr="008E657D">
        <w:tc>
          <w:tcPr>
            <w:tcW w:w="1260" w:type="dxa"/>
          </w:tcPr>
          <w:p w14:paraId="545D2715"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28EDAB3" w:rsidR="000E5031" w:rsidRPr="002B4A96" w:rsidRDefault="000E5031" w:rsidP="0035681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r w:rsidR="0035681E">
              <w:rPr>
                <w:rFonts w:ascii="Calibri Light" w:hAnsi="Calibri Light" w:cs="Calibri Light"/>
                <w:sz w:val="20"/>
                <w:szCs w:val="20"/>
              </w:rPr>
              <w:t>, McConnon</w:t>
            </w:r>
          </w:p>
        </w:tc>
      </w:tr>
      <w:tr w:rsidR="000E5031" w:rsidRPr="002B4A96" w14:paraId="0CDC97EC" w14:textId="77777777" w:rsidTr="008E657D">
        <w:tc>
          <w:tcPr>
            <w:tcW w:w="1260" w:type="dxa"/>
          </w:tcPr>
          <w:p w14:paraId="5D0ACD63"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77777777" w:rsidR="000E5031" w:rsidRPr="002B4A96" w:rsidRDefault="000E5031" w:rsidP="008E657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D07CC1" w:rsidRDefault="00D07CC1">
      <w:r>
        <w:separator/>
      </w:r>
    </w:p>
  </w:endnote>
  <w:endnote w:type="continuationSeparator" w:id="0">
    <w:p w14:paraId="613650E3" w14:textId="77777777" w:rsidR="00D07CC1" w:rsidRDefault="00D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2BB"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45F36A6"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5F60AE">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45F36A6"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5F60AE">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D07CC1" w:rsidRDefault="00D07CC1">
      <w:r>
        <w:separator/>
      </w:r>
    </w:p>
  </w:footnote>
  <w:footnote w:type="continuationSeparator" w:id="0">
    <w:p w14:paraId="4DA22252" w14:textId="77777777" w:rsidR="00D07CC1" w:rsidRDefault="00D0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F7F11"/>
    <w:multiLevelType w:val="hybridMultilevel"/>
    <w:tmpl w:val="1EA6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B17E9"/>
    <w:multiLevelType w:val="hybridMultilevel"/>
    <w:tmpl w:val="D84A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18"/>
  </w:num>
  <w:num w:numId="6">
    <w:abstractNumId w:val="25"/>
  </w:num>
  <w:num w:numId="7">
    <w:abstractNumId w:val="26"/>
  </w:num>
  <w:num w:numId="8">
    <w:abstractNumId w:val="9"/>
  </w:num>
  <w:num w:numId="9">
    <w:abstractNumId w:val="23"/>
  </w:num>
  <w:num w:numId="10">
    <w:abstractNumId w:val="8"/>
  </w:num>
  <w:num w:numId="11">
    <w:abstractNumId w:val="2"/>
  </w:num>
  <w:num w:numId="12">
    <w:abstractNumId w:val="15"/>
  </w:num>
  <w:num w:numId="13">
    <w:abstractNumId w:val="14"/>
  </w:num>
  <w:num w:numId="14">
    <w:abstractNumId w:val="21"/>
  </w:num>
  <w:num w:numId="15">
    <w:abstractNumId w:val="13"/>
  </w:num>
  <w:num w:numId="16">
    <w:abstractNumId w:val="12"/>
  </w:num>
  <w:num w:numId="17">
    <w:abstractNumId w:val="16"/>
  </w:num>
  <w:num w:numId="18">
    <w:abstractNumId w:val="5"/>
  </w:num>
  <w:num w:numId="19">
    <w:abstractNumId w:val="4"/>
  </w:num>
  <w:num w:numId="20">
    <w:abstractNumId w:val="19"/>
  </w:num>
  <w:num w:numId="21">
    <w:abstractNumId w:val="27"/>
  </w:num>
  <w:num w:numId="22">
    <w:abstractNumId w:val="0"/>
  </w:num>
  <w:num w:numId="23">
    <w:abstractNumId w:val="22"/>
  </w:num>
  <w:num w:numId="24">
    <w:abstractNumId w:val="1"/>
  </w:num>
  <w:num w:numId="25">
    <w:abstractNumId w:val="24"/>
  </w:num>
  <w:num w:numId="26">
    <w:abstractNumId w:val="20"/>
  </w:num>
  <w:num w:numId="27">
    <w:abstractNumId w:val="7"/>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43FC"/>
    <w:rsid w:val="000776BD"/>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16437"/>
    <w:rsid w:val="0022165E"/>
    <w:rsid w:val="00221716"/>
    <w:rsid w:val="00241715"/>
    <w:rsid w:val="00243B5C"/>
    <w:rsid w:val="00252B93"/>
    <w:rsid w:val="00256D2E"/>
    <w:rsid w:val="00264894"/>
    <w:rsid w:val="00275BE9"/>
    <w:rsid w:val="00277113"/>
    <w:rsid w:val="00277E2B"/>
    <w:rsid w:val="00277F5E"/>
    <w:rsid w:val="00285032"/>
    <w:rsid w:val="00285042"/>
    <w:rsid w:val="002916E2"/>
    <w:rsid w:val="0029518E"/>
    <w:rsid w:val="002A114E"/>
    <w:rsid w:val="002A18BA"/>
    <w:rsid w:val="002A1BB0"/>
    <w:rsid w:val="002B2E8A"/>
    <w:rsid w:val="002B4A96"/>
    <w:rsid w:val="002B642F"/>
    <w:rsid w:val="002B6FCF"/>
    <w:rsid w:val="002C1A4B"/>
    <w:rsid w:val="002C3C35"/>
    <w:rsid w:val="002D4FF8"/>
    <w:rsid w:val="002D5B65"/>
    <w:rsid w:val="002E4C13"/>
    <w:rsid w:val="002E5358"/>
    <w:rsid w:val="002E7233"/>
    <w:rsid w:val="002F462A"/>
    <w:rsid w:val="002F51AC"/>
    <w:rsid w:val="002F55B5"/>
    <w:rsid w:val="00302910"/>
    <w:rsid w:val="00303EE1"/>
    <w:rsid w:val="00311232"/>
    <w:rsid w:val="00332C00"/>
    <w:rsid w:val="00333FAF"/>
    <w:rsid w:val="00334A7B"/>
    <w:rsid w:val="003368B9"/>
    <w:rsid w:val="00346868"/>
    <w:rsid w:val="00347230"/>
    <w:rsid w:val="00350EF3"/>
    <w:rsid w:val="003538CD"/>
    <w:rsid w:val="00355765"/>
    <w:rsid w:val="0035681E"/>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53752"/>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E06E7"/>
    <w:rsid w:val="005F5796"/>
    <w:rsid w:val="005F5D61"/>
    <w:rsid w:val="005F60AE"/>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B48AE"/>
    <w:rsid w:val="006B4B15"/>
    <w:rsid w:val="006B715D"/>
    <w:rsid w:val="006D081F"/>
    <w:rsid w:val="006D4093"/>
    <w:rsid w:val="006E38EF"/>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6321"/>
    <w:rsid w:val="008905C0"/>
    <w:rsid w:val="00892D4B"/>
    <w:rsid w:val="0089679E"/>
    <w:rsid w:val="008A076B"/>
    <w:rsid w:val="008B43CC"/>
    <w:rsid w:val="008B6487"/>
    <w:rsid w:val="008B6F39"/>
    <w:rsid w:val="008C2673"/>
    <w:rsid w:val="008D518E"/>
    <w:rsid w:val="008D7A61"/>
    <w:rsid w:val="008E10CB"/>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4976"/>
    <w:rsid w:val="009C5949"/>
    <w:rsid w:val="009D29E9"/>
    <w:rsid w:val="009E078B"/>
    <w:rsid w:val="009F42B5"/>
    <w:rsid w:val="00A02510"/>
    <w:rsid w:val="00A03645"/>
    <w:rsid w:val="00A103C3"/>
    <w:rsid w:val="00A10ABD"/>
    <w:rsid w:val="00A11386"/>
    <w:rsid w:val="00A13DE9"/>
    <w:rsid w:val="00A16CC8"/>
    <w:rsid w:val="00A22EC1"/>
    <w:rsid w:val="00A31900"/>
    <w:rsid w:val="00A4786A"/>
    <w:rsid w:val="00A50FC5"/>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AF475B"/>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5772D"/>
    <w:rsid w:val="00C64661"/>
    <w:rsid w:val="00C71D64"/>
    <w:rsid w:val="00C768E9"/>
    <w:rsid w:val="00C82176"/>
    <w:rsid w:val="00C82482"/>
    <w:rsid w:val="00C82DF9"/>
    <w:rsid w:val="00C90225"/>
    <w:rsid w:val="00C94265"/>
    <w:rsid w:val="00C944C2"/>
    <w:rsid w:val="00CA4C97"/>
    <w:rsid w:val="00CB2549"/>
    <w:rsid w:val="00CB64F3"/>
    <w:rsid w:val="00CB7D44"/>
    <w:rsid w:val="00CC0B62"/>
    <w:rsid w:val="00CC15E6"/>
    <w:rsid w:val="00CC4066"/>
    <w:rsid w:val="00CD06FB"/>
    <w:rsid w:val="00CD25A7"/>
    <w:rsid w:val="00CD2F26"/>
    <w:rsid w:val="00CE4E34"/>
    <w:rsid w:val="00CF2A59"/>
    <w:rsid w:val="00CF521C"/>
    <w:rsid w:val="00D07CC1"/>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0664"/>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D7090"/>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66E4C"/>
    <w:rsid w:val="00F746F5"/>
    <w:rsid w:val="00F77DA5"/>
    <w:rsid w:val="00F814F0"/>
    <w:rsid w:val="00F829EA"/>
    <w:rsid w:val="00F84032"/>
    <w:rsid w:val="00F84534"/>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E3D6DC"/>
  <w15:docId w15:val="{BCB37251-3BAD-43B8-8735-C16A46C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E15F-3241-400A-BAAE-DE83535C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3</cp:revision>
  <cp:lastPrinted>2023-05-24T20:06:00Z</cp:lastPrinted>
  <dcterms:created xsi:type="dcterms:W3CDTF">2023-05-24T16:00:00Z</dcterms:created>
  <dcterms:modified xsi:type="dcterms:W3CDTF">2023-05-24T20:28:00Z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