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7" w:rsidRDefault="006344C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Recreation Committee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September 10,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/>
        </w:rPr>
        <w:t>2018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5:00PM, Center Office Building/ 2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>nd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Floor Conference Room</w:t>
      </w:r>
    </w:p>
    <w:p w:rsidR="001D3F17" w:rsidRDefault="006344C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Members in attendance </w:t>
      </w:r>
      <w:r>
        <w:rPr>
          <w:rFonts w:ascii="Arial" w:eastAsia="Arial" w:hAnsi="Arial" w:cs="Arial"/>
        </w:rPr>
        <w:t>: Mary Lou V</w:t>
      </w:r>
      <w:r>
        <w:rPr>
          <w:rFonts w:ascii="Arial" w:eastAsia="Arial" w:hAnsi="Arial" w:cs="Arial"/>
        </w:rPr>
        <w:t xml:space="preserve">olpe (MV), Erin Carson (EC), </w:t>
      </w:r>
      <w:proofErr w:type="spellStart"/>
      <w:r>
        <w:rPr>
          <w:rFonts w:ascii="Arial" w:eastAsia="Arial" w:hAnsi="Arial" w:cs="Arial"/>
        </w:rPr>
        <w:t>Kadion</w:t>
      </w:r>
      <w:proofErr w:type="spellEnd"/>
      <w:r>
        <w:rPr>
          <w:rFonts w:ascii="Arial" w:eastAsia="Arial" w:hAnsi="Arial" w:cs="Arial"/>
        </w:rPr>
        <w:t xml:space="preserve"> Phillips (KP), Annie </w:t>
      </w:r>
      <w:proofErr w:type="spellStart"/>
      <w:r>
        <w:rPr>
          <w:rFonts w:ascii="Arial" w:eastAsia="Arial" w:hAnsi="Arial" w:cs="Arial"/>
        </w:rPr>
        <w:t>Roscioli</w:t>
      </w:r>
      <w:proofErr w:type="spellEnd"/>
      <w:r>
        <w:rPr>
          <w:rFonts w:ascii="Arial" w:eastAsia="Arial" w:hAnsi="Arial" w:cs="Arial"/>
        </w:rPr>
        <w:t xml:space="preserve"> (AR) , Dan Thompson (DT) arrived at 5: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Members Absent</w:t>
      </w:r>
      <w:r>
        <w:rPr>
          <w:rFonts w:ascii="Arial" w:eastAsia="Arial" w:hAnsi="Arial" w:cs="Arial"/>
        </w:rPr>
        <w:t>: Matt Johnson (MJ)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Also in Attendance: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Mark Augello (MA), John </w:t>
      </w:r>
      <w:proofErr w:type="spellStart"/>
      <w:r>
        <w:rPr>
          <w:rFonts w:ascii="Arial" w:eastAsia="Arial" w:hAnsi="Arial" w:cs="Arial"/>
          <w:highlight w:val="white"/>
        </w:rPr>
        <w:t>Kopacz</w:t>
      </w:r>
      <w:proofErr w:type="spellEnd"/>
      <w:r>
        <w:rPr>
          <w:rFonts w:ascii="Arial" w:eastAsia="Arial" w:hAnsi="Arial" w:cs="Arial"/>
          <w:highlight w:val="white"/>
        </w:rPr>
        <w:t xml:space="preserve"> (JC), </w:t>
      </w:r>
      <w:r>
        <w:rPr>
          <w:rFonts w:ascii="Arial" w:eastAsia="Arial" w:hAnsi="Arial" w:cs="Arial"/>
        </w:rPr>
        <w:t>Andre Cormier Sr. (Escape Estates Inc.), Andre Cormier Jr. (Escape Estates Inc.)</w:t>
      </w:r>
      <w:bookmarkStart w:id="0" w:name="_GoBack"/>
      <w:bookmarkEnd w:id="0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OPENING OF MEETING</w:t>
      </w:r>
      <w:r>
        <w:rPr>
          <w:rFonts w:ascii="Arial" w:eastAsia="Arial" w:hAnsi="Arial" w:cs="Arial"/>
          <w:sz w:val="21"/>
          <w:szCs w:val="21"/>
        </w:rPr>
        <w:t xml:space="preserve">: MV made motion to open meeting at 5PM. EC seconded. </w:t>
      </w:r>
      <w:proofErr w:type="gramStart"/>
      <w:r>
        <w:rPr>
          <w:rFonts w:ascii="Arial" w:eastAsia="Arial" w:hAnsi="Arial" w:cs="Arial"/>
          <w:sz w:val="21"/>
          <w:szCs w:val="21"/>
        </w:rPr>
        <w:t>Vote 3-0.</w:t>
      </w:r>
      <w:proofErr w:type="gramEnd"/>
    </w:p>
    <w:p w:rsidR="001D3F17" w:rsidRDefault="006344C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APPROVAL OF MEE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TING MINUTES </w:t>
      </w:r>
    </w:p>
    <w:p w:rsidR="001D3F17" w:rsidRDefault="006344C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6-6-18 </w:t>
      </w:r>
      <w:proofErr w:type="gramStart"/>
      <w:r>
        <w:rPr>
          <w:rFonts w:ascii="Arial" w:eastAsia="Arial" w:hAnsi="Arial" w:cs="Arial"/>
          <w:sz w:val="21"/>
          <w:szCs w:val="21"/>
        </w:rPr>
        <w:t>-  MV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made motion to approve. DT seconded. Vote 3-0 with KP abstained.</w:t>
      </w:r>
      <w:r>
        <w:rPr>
          <w:rFonts w:ascii="Arial" w:eastAsia="Arial" w:hAnsi="Arial" w:cs="Arial"/>
          <w:sz w:val="21"/>
          <w:szCs w:val="21"/>
        </w:rPr>
        <w:br/>
        <w:t xml:space="preserve">7-17-18 - DT made motion to approve. EC seconded. </w:t>
      </w:r>
      <w:proofErr w:type="gramStart"/>
      <w:r>
        <w:rPr>
          <w:rFonts w:ascii="Arial" w:eastAsia="Arial" w:hAnsi="Arial" w:cs="Arial"/>
          <w:sz w:val="21"/>
          <w:szCs w:val="21"/>
        </w:rPr>
        <w:t>Vote 3-0.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MV abstained.</w:t>
      </w:r>
      <w:r>
        <w:rPr>
          <w:rFonts w:ascii="Arial" w:eastAsia="Arial" w:hAnsi="Arial" w:cs="Arial"/>
          <w:sz w:val="21"/>
          <w:szCs w:val="21"/>
        </w:rPr>
        <w:br/>
        <w:t xml:space="preserve">8-27-18 - EC made motion to accept. MV seconded. </w:t>
      </w:r>
      <w:proofErr w:type="gramStart"/>
      <w:r>
        <w:rPr>
          <w:rFonts w:ascii="Arial" w:eastAsia="Arial" w:hAnsi="Arial" w:cs="Arial"/>
          <w:sz w:val="21"/>
          <w:szCs w:val="21"/>
        </w:rPr>
        <w:t>Vote 3-0.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DT abstained.</w:t>
      </w:r>
    </w:p>
    <w:p w:rsidR="001D3F17" w:rsidRDefault="006344C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NEW BUSINESS</w:t>
      </w:r>
    </w:p>
    <w:p w:rsidR="001D3F17" w:rsidRDefault="00634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Dout</w:t>
      </w:r>
      <w:r>
        <w:rPr>
          <w:rFonts w:ascii="Arial" w:eastAsia="Arial" w:hAnsi="Arial" w:cs="Arial"/>
          <w:b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RD, potential field location/property usage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- Plan is to give the town 220 acres of open </w:t>
      </w:r>
      <w:r>
        <w:rPr>
          <w:rFonts w:ascii="Arial" w:eastAsia="Arial" w:hAnsi="Arial" w:cs="Arial"/>
          <w:sz w:val="21"/>
          <w:szCs w:val="21"/>
        </w:rPr>
        <w:t xml:space="preserve">area for active and passive recreation. There is room for </w:t>
      </w:r>
    </w:p>
    <w:p w:rsidR="001D3F17" w:rsidRDefault="006344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two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multipurpose field or one multipurpose and one legion field because of the issue with the terrain. (Preferably artificial turf)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Two tennis courts/ 4 </w:t>
      </w:r>
      <w:proofErr w:type="spellStart"/>
      <w:r>
        <w:rPr>
          <w:rFonts w:ascii="Arial" w:eastAsia="Arial" w:hAnsi="Arial" w:cs="Arial"/>
          <w:sz w:val="21"/>
          <w:szCs w:val="21"/>
        </w:rPr>
        <w:t>pickleball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courts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Two basketball courts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Two dog parks (1 for large dogs and 1 for small dogs)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playgr</w:t>
      </w:r>
      <w:r>
        <w:rPr>
          <w:rFonts w:ascii="Arial" w:eastAsia="Arial" w:hAnsi="Arial" w:cs="Arial"/>
          <w:sz w:val="21"/>
          <w:szCs w:val="21"/>
        </w:rPr>
        <w:t>ound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bathroom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Concession/ Press box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Pavilion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Lighting including for the parking lots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Garage for housing equipment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Handicap accessible paved walkway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Parking lot (we may be able to get as many 150 parking spots)</w:t>
      </w:r>
    </w:p>
    <w:p w:rsidR="001D3F17" w:rsidRDefault="00634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Pricing an indoor building with separate bathrooms (Pricing this separately because it will be pricey and may not get support from the town)</w:t>
      </w:r>
    </w:p>
    <w:p w:rsidR="001D3F17" w:rsidRDefault="006344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br/>
        <w:t>The warrant is due on 9/19/2018. The special town meeting is scheduled for October 29th. We are still waiting on o</w:t>
      </w:r>
      <w:r>
        <w:rPr>
          <w:rFonts w:ascii="Arial" w:eastAsia="Arial" w:hAnsi="Arial" w:cs="Arial"/>
          <w:sz w:val="21"/>
          <w:szCs w:val="21"/>
        </w:rPr>
        <w:t xml:space="preserve">pinion from Town Counsel if we can move forward with this project. AR will update </w:t>
      </w:r>
      <w:r>
        <w:rPr>
          <w:rFonts w:ascii="Arial" w:eastAsia="Arial" w:hAnsi="Arial" w:cs="Arial"/>
        </w:rPr>
        <w:t xml:space="preserve">Escape Estates </w:t>
      </w:r>
      <w:proofErr w:type="spellStart"/>
      <w:r>
        <w:rPr>
          <w:rFonts w:ascii="Arial" w:eastAsia="Arial" w:hAnsi="Arial" w:cs="Arial"/>
        </w:rPr>
        <w:t>Inc</w:t>
      </w:r>
      <w:proofErr w:type="spellEnd"/>
      <w:r>
        <w:rPr>
          <w:rFonts w:ascii="Arial" w:eastAsia="Arial" w:hAnsi="Arial" w:cs="Arial"/>
        </w:rPr>
        <w:t xml:space="preserve"> after speaking with the Town administrator.</w:t>
      </w:r>
    </w:p>
    <w:p w:rsidR="001D3F17" w:rsidRDefault="001D3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1"/>
          <w:szCs w:val="21"/>
        </w:rPr>
      </w:pPr>
    </w:p>
    <w:p w:rsidR="001D3F17" w:rsidRDefault="006344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2.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End of Summer Recreation Program Report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>
        <w:rPr>
          <w:rFonts w:ascii="Arial" w:eastAsia="Arial" w:hAnsi="Arial" w:cs="Arial"/>
          <w:sz w:val="21"/>
          <w:szCs w:val="21"/>
        </w:rPr>
        <w:t>Tabled for the next meeting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</w:p>
    <w:p w:rsidR="001D3F17" w:rsidRDefault="006344C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OLD BUSINESS</w:t>
      </w:r>
    </w:p>
    <w:p w:rsidR="001D3F17" w:rsidRDefault="006344C4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Tennis Courts Concern </w:t>
      </w:r>
      <w:r>
        <w:rPr>
          <w:rFonts w:ascii="Arial" w:eastAsia="Arial" w:hAnsi="Arial" w:cs="Arial"/>
          <w:sz w:val="21"/>
          <w:szCs w:val="21"/>
        </w:rPr>
        <w:t xml:space="preserve">- MA and JC came in to voice their concerns about putting </w:t>
      </w:r>
      <w:proofErr w:type="spellStart"/>
      <w:r>
        <w:rPr>
          <w:rFonts w:ascii="Arial" w:eastAsia="Arial" w:hAnsi="Arial" w:cs="Arial"/>
          <w:sz w:val="21"/>
          <w:szCs w:val="21"/>
        </w:rPr>
        <w:t>pickleball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lines on the courts. The board explained we voted to put in lines on one court now and then go to the next Town </w:t>
      </w:r>
      <w:proofErr w:type="gramStart"/>
      <w:r>
        <w:rPr>
          <w:rFonts w:ascii="Arial" w:eastAsia="Arial" w:hAnsi="Arial" w:cs="Arial"/>
          <w:sz w:val="21"/>
          <w:szCs w:val="21"/>
        </w:rPr>
        <w:t>Meeting  to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request funds to line the second court.</w:t>
      </w:r>
      <w:r>
        <w:rPr>
          <w:rFonts w:ascii="Arial" w:eastAsia="Arial" w:hAnsi="Arial" w:cs="Arial"/>
          <w:sz w:val="21"/>
          <w:szCs w:val="21"/>
        </w:rPr>
        <w:br/>
      </w:r>
    </w:p>
    <w:p w:rsidR="001D3F17" w:rsidRPr="006344C4" w:rsidRDefault="006344C4">
      <w:pPr>
        <w:rPr>
          <w:rFonts w:ascii="Garamond" w:eastAsia="Garamond" w:hAnsi="Garamond" w:cs="Garamond"/>
          <w:sz w:val="18"/>
          <w:szCs w:val="18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ADJOURNMENT</w:t>
      </w:r>
      <w:r>
        <w:rPr>
          <w:rFonts w:ascii="Garamond" w:eastAsia="Garamond" w:hAnsi="Garamond" w:cs="Garamond"/>
          <w:sz w:val="18"/>
          <w:szCs w:val="18"/>
        </w:rPr>
        <w:br/>
      </w:r>
      <w:r>
        <w:rPr>
          <w:rFonts w:ascii="Arial" w:eastAsia="Arial" w:hAnsi="Arial" w:cs="Arial"/>
        </w:rPr>
        <w:t xml:space="preserve">KP made motion to adjourn at 6:21.  </w:t>
      </w:r>
      <w:proofErr w:type="gramStart"/>
      <w:r>
        <w:rPr>
          <w:rFonts w:ascii="Arial" w:eastAsia="Arial" w:hAnsi="Arial" w:cs="Arial"/>
        </w:rPr>
        <w:t>Seconded by DT.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Vote 3-0</w:t>
      </w:r>
      <w:r>
        <w:rPr>
          <w:rFonts w:ascii="Arial" w:eastAsia="Arial" w:hAnsi="Arial" w:cs="Arial"/>
        </w:rPr>
        <w:br/>
        <w:t>Proposed next meeting TBD.</w:t>
      </w:r>
      <w:proofErr w:type="gramEnd"/>
    </w:p>
    <w:sectPr w:rsidR="001D3F17" w:rsidRPr="006344C4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255"/>
    <w:multiLevelType w:val="multilevel"/>
    <w:tmpl w:val="E17E4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B3776B"/>
    <w:multiLevelType w:val="multilevel"/>
    <w:tmpl w:val="34C85A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CA42794"/>
    <w:multiLevelType w:val="multilevel"/>
    <w:tmpl w:val="1C648296"/>
    <w:lvl w:ilvl="0">
      <w:start w:val="1"/>
      <w:numFmt w:val="bullet"/>
      <w:lvlText w:val="●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○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18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180"/>
      </w:pPr>
    </w:lvl>
  </w:abstractNum>
  <w:abstractNum w:abstractNumId="3">
    <w:nsid w:val="781C1057"/>
    <w:multiLevelType w:val="multilevel"/>
    <w:tmpl w:val="067CF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3F17"/>
    <w:rsid w:val="001D3F17"/>
    <w:rsid w:val="006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2018-09-27T14:11:00Z</dcterms:created>
  <dcterms:modified xsi:type="dcterms:W3CDTF">2018-09-27T14:11:00Z</dcterms:modified>
</cp:coreProperties>
</file>