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5F71" w14:textId="2BCD4FB3" w:rsidR="002512C3" w:rsidRDefault="002512C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C0D32F0" w14:textId="77777777" w:rsidR="002512C3" w:rsidRDefault="002C72B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Sturbridge Finance Committee</w:t>
      </w:r>
    </w:p>
    <w:p w14:paraId="01680692" w14:textId="77777777" w:rsidR="002512C3" w:rsidRDefault="002C72B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Minutes: July 12, 2022</w:t>
      </w:r>
    </w:p>
    <w:p w14:paraId="0ED0B94D" w14:textId="77777777" w:rsidR="002512C3" w:rsidRDefault="002C72B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Julian Room, Town Hall</w:t>
      </w:r>
    </w:p>
    <w:p w14:paraId="78618388" w14:textId="77777777" w:rsidR="002512C3" w:rsidRDefault="002512C3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u w:color="222222"/>
          <w:shd w:val="clear" w:color="auto" w:fill="FFFFFF"/>
        </w:rPr>
      </w:pPr>
    </w:p>
    <w:p w14:paraId="4FFFE577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Call to Order</w:t>
      </w:r>
    </w:p>
    <w:p w14:paraId="2712DB6D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Committee (FC) Chair Kevin Smith called the FC meeting to order at 7:00 p.m. </w:t>
      </w:r>
    </w:p>
    <w:p w14:paraId="1978AC3B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5741FC9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members p</w:t>
      </w:r>
      <w:r>
        <w:rPr>
          <w:rFonts w:ascii="Times New Roman" w:hAnsi="Times New Roman"/>
          <w:sz w:val="24"/>
          <w:szCs w:val="24"/>
          <w:lang w:val="it-IT"/>
        </w:rPr>
        <w:t>resent</w:t>
      </w:r>
      <w:r>
        <w:rPr>
          <w:rFonts w:ascii="Times New Roman" w:hAnsi="Times New Roman"/>
          <w:sz w:val="24"/>
          <w:szCs w:val="24"/>
        </w:rPr>
        <w:t xml:space="preserve">: In person: Leigh Darrin (LD), </w:t>
      </w:r>
      <w:r>
        <w:rPr>
          <w:rFonts w:ascii="Times New Roman" w:hAnsi="Times New Roman"/>
          <w:sz w:val="24"/>
          <w:szCs w:val="24"/>
          <w:lang w:val="nl-NL"/>
        </w:rPr>
        <w:t>Michael Hager (MH)</w:t>
      </w:r>
      <w:r>
        <w:rPr>
          <w:rFonts w:ascii="Times New Roman" w:hAnsi="Times New Roman"/>
          <w:sz w:val="24"/>
          <w:szCs w:val="24"/>
        </w:rPr>
        <w:t xml:space="preserve">, Larry Morrison (LM), Kathy Neal (KN), Ken </w:t>
      </w:r>
      <w:proofErr w:type="spellStart"/>
      <w:r>
        <w:rPr>
          <w:rFonts w:ascii="Times New Roman" w:hAnsi="Times New Roman"/>
          <w:sz w:val="24"/>
          <w:szCs w:val="24"/>
        </w:rPr>
        <w:t>Talentino</w:t>
      </w:r>
      <w:proofErr w:type="spellEnd"/>
      <w:r>
        <w:rPr>
          <w:rFonts w:ascii="Times New Roman" w:hAnsi="Times New Roman"/>
          <w:sz w:val="24"/>
          <w:szCs w:val="24"/>
        </w:rPr>
        <w:t xml:space="preserve"> (KT), and James </w:t>
      </w:r>
      <w:proofErr w:type="spellStart"/>
      <w:r>
        <w:rPr>
          <w:rFonts w:ascii="Times New Roman" w:hAnsi="Times New Roman"/>
          <w:sz w:val="24"/>
          <w:szCs w:val="24"/>
        </w:rPr>
        <w:t>Waddick</w:t>
      </w:r>
      <w:proofErr w:type="spellEnd"/>
      <w:r>
        <w:rPr>
          <w:rFonts w:ascii="Times New Roman" w:hAnsi="Times New Roman"/>
          <w:sz w:val="24"/>
          <w:szCs w:val="24"/>
        </w:rPr>
        <w:t xml:space="preserve"> (JW); Virtual: Kevin Smith (KS). </w:t>
      </w:r>
    </w:p>
    <w:p w14:paraId="12F43F62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F305284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Bruce </w:t>
      </w:r>
      <w:proofErr w:type="spellStart"/>
      <w:r>
        <w:rPr>
          <w:rFonts w:ascii="Times New Roman" w:hAnsi="Times New Roman"/>
          <w:sz w:val="24"/>
          <w:szCs w:val="24"/>
        </w:rPr>
        <w:t>Boyson</w:t>
      </w:r>
      <w:proofErr w:type="spellEnd"/>
      <w:r>
        <w:rPr>
          <w:rFonts w:ascii="Times New Roman" w:hAnsi="Times New Roman"/>
          <w:sz w:val="24"/>
          <w:szCs w:val="24"/>
        </w:rPr>
        <w:t xml:space="preserve"> (BB) and </w:t>
      </w:r>
      <w:r>
        <w:rPr>
          <w:rFonts w:ascii="Times New Roman" w:hAnsi="Times New Roman"/>
          <w:sz w:val="24"/>
          <w:szCs w:val="24"/>
          <w:lang w:val="pt-PT"/>
        </w:rPr>
        <w:t>Joseph Freitas (JF)</w:t>
      </w:r>
      <w:r>
        <w:rPr>
          <w:rFonts w:ascii="Times New Roman" w:hAnsi="Times New Roman"/>
          <w:sz w:val="24"/>
          <w:szCs w:val="24"/>
        </w:rPr>
        <w:t>.</w:t>
      </w:r>
    </w:p>
    <w:p w14:paraId="3BDA6978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50D006D" w14:textId="2FEE1DB8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Finance Director Barbara Barry (</w:t>
      </w:r>
      <w:proofErr w:type="spellStart"/>
      <w:r>
        <w:rPr>
          <w:rFonts w:ascii="Times New Roman" w:hAnsi="Times New Roman"/>
          <w:sz w:val="24"/>
          <w:szCs w:val="24"/>
        </w:rPr>
        <w:t>BBa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1ED63BA7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BBB3848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Reserve Fund Transfers</w:t>
      </w:r>
    </w:p>
    <w:p w14:paraId="6FEA2FFD" w14:textId="77777777" w:rsidR="00AC576E" w:rsidRDefault="00AC576E" w:rsidP="00AC576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MH calculated that approximately $74,500 is in the Reserve Fund. </w:t>
      </w:r>
    </w:p>
    <w:p w14:paraId="0C7497A4" w14:textId="77777777" w:rsidR="00AC576E" w:rsidRDefault="00AC576E">
      <w:pPr>
        <w:pStyle w:val="BodyA"/>
        <w:rPr>
          <w:rFonts w:ascii="Times New Roman" w:hAnsi="Times New Roman"/>
          <w:i/>
          <w:iCs/>
          <w:sz w:val="24"/>
          <w:szCs w:val="24"/>
        </w:rPr>
      </w:pPr>
    </w:p>
    <w:p w14:paraId="786AE7FC" w14:textId="10C2639F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— LM moved to authorize the transfer of $691.24 from the Reserve Fund to the Finance Director Salaries/Wages Account #11451-51130; KN seconded. Motion passed 7-0-0. </w:t>
      </w:r>
    </w:p>
    <w:p w14:paraId="3852B9D7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6F56D40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BBa</w:t>
      </w:r>
      <w:proofErr w:type="spellEnd"/>
      <w:r>
        <w:rPr>
          <w:rFonts w:ascii="Times New Roman" w:hAnsi="Times New Roman"/>
          <w:sz w:val="24"/>
          <w:szCs w:val="24"/>
        </w:rPr>
        <w:t xml:space="preserve"> explained the money is to pay off a retiring employee’s accrued vacation time. </w:t>
      </w:r>
    </w:p>
    <w:p w14:paraId="706D0C56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————</w:t>
      </w:r>
    </w:p>
    <w:p w14:paraId="227F2226" w14:textId="77777777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—  LM moved to authorize the transfer of $1,900 from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Reserve Fund to the Inspectors Salaries/Wages Account #12451-51130; KN seconded. Motion passed 7-0-0. </w:t>
      </w:r>
    </w:p>
    <w:p w14:paraId="024DDCA8" w14:textId="77777777" w:rsidR="002512C3" w:rsidRDefault="002512C3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16CC23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BBa</w:t>
      </w:r>
      <w:proofErr w:type="spellEnd"/>
      <w:r>
        <w:rPr>
          <w:rFonts w:ascii="Times New Roman" w:hAnsi="Times New Roman"/>
          <w:sz w:val="24"/>
          <w:szCs w:val="24"/>
        </w:rPr>
        <w:t xml:space="preserve"> explained that the number of required electrical and plumbing inspections was higher than expected.</w:t>
      </w:r>
    </w:p>
    <w:p w14:paraId="05A2098D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————</w:t>
      </w:r>
    </w:p>
    <w:p w14:paraId="34551E7D" w14:textId="77777777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—  LM moved to authorize the transfer of $14,817.40 from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Reserve Fund to the Electricity Account #19152-57928; LD seconded. Motion passed 7-0-0. </w:t>
      </w:r>
    </w:p>
    <w:p w14:paraId="407F7A17" w14:textId="77777777" w:rsidR="002512C3" w:rsidRDefault="002512C3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7B89EC" w14:textId="77777777" w:rsidR="002512C3" w:rsidRDefault="002C72B9">
      <w:pPr>
        <w:pStyle w:val="BodyA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BBa</w:t>
      </w:r>
      <w:proofErr w:type="spellEnd"/>
      <w:r>
        <w:rPr>
          <w:rFonts w:ascii="Times New Roman" w:hAnsi="Times New Roman"/>
        </w:rPr>
        <w:t xml:space="preserve"> explained this request is related to confusion and conflicting information from the solar company regarding the town’s solar credits. </w:t>
      </w:r>
      <w:proofErr w:type="spellStart"/>
      <w:r>
        <w:rPr>
          <w:rFonts w:ascii="Times New Roman" w:hAnsi="Times New Roman"/>
        </w:rPr>
        <w:t>BBa</w:t>
      </w:r>
      <w:proofErr w:type="spellEnd"/>
      <w:r>
        <w:rPr>
          <w:rFonts w:ascii="Times New Roman" w:hAnsi="Times New Roman"/>
        </w:rPr>
        <w:t xml:space="preserve"> and other officials have been meeting with solar-company representatives to resolve the issue and hopes to have everything clarified before the next budget process begins.</w:t>
      </w:r>
    </w:p>
    <w:p w14:paraId="1F6728DC" w14:textId="77777777" w:rsidR="002512C3" w:rsidRDefault="002512C3">
      <w:pPr>
        <w:pStyle w:val="BodyA"/>
        <w:rPr>
          <w:rFonts w:ascii="Times New Roman" w:eastAsia="Times New Roman" w:hAnsi="Times New Roman" w:cs="Times New Roman"/>
        </w:rPr>
      </w:pPr>
    </w:p>
    <w:p w14:paraId="539738CB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Meeting Minutes </w:t>
      </w:r>
    </w:p>
    <w:p w14:paraId="6B6A986A" w14:textId="77777777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KN moved to accept the minutes of the May 12, 2022 meeting as amended; MH seconded. Motion passed 6-0-1. KT abstained. </w:t>
      </w:r>
    </w:p>
    <w:p w14:paraId="7365FE16" w14:textId="77777777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— KN moved to accept the minutes of the May 19, 2022 meeting as amended; JW seconded. Motion passed 6-0-1. KT abstained.</w:t>
      </w:r>
    </w:p>
    <w:p w14:paraId="2AD17B45" w14:textId="77777777" w:rsidR="002512C3" w:rsidRDefault="002512C3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72C17C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FC members clarified style and format points for motions in meeting minutes, along with other corrections. MH noted the minutes from April 7, 14, and 21 had not yet been submitted. </w:t>
      </w:r>
    </w:p>
    <w:p w14:paraId="6A758D75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AC0B26C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Old Business</w:t>
      </w:r>
    </w:p>
    <w:p w14:paraId="0D89A8D0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old business.</w:t>
      </w:r>
    </w:p>
    <w:p w14:paraId="751DE34A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6A582C6" w14:textId="77777777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14:paraId="6696A731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KS reported that in accordance with the Housing Trust Article passed at Town Meeting, the Housing Trust Board of Trustees will include a member of the FC. Any FC member interested in that position should let KS know within the week. </w:t>
      </w:r>
    </w:p>
    <w:p w14:paraId="3C98E4A8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088E369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Board Reorganization:</w:t>
      </w:r>
    </w:p>
    <w:p w14:paraId="2E891FF1" w14:textId="77777777" w:rsidR="002512C3" w:rsidRDefault="002C72B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KS noted that the board is in the second year of its two-year liaison schedule, and asked if any members wanted anything changed. Nobody did.</w:t>
      </w:r>
    </w:p>
    <w:p w14:paraId="5D9B307F" w14:textId="03205B77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i/>
          <w:iCs/>
          <w:sz w:val="24"/>
          <w:szCs w:val="24"/>
        </w:rPr>
        <w:t xml:space="preserve"> LM moved the nomination of KS as chairman; KN seconded. LM moved to close nominations and called the question</w:t>
      </w:r>
      <w:r w:rsidR="00BE6E9D">
        <w:rPr>
          <w:rFonts w:ascii="Times New Roman" w:hAnsi="Times New Roman"/>
          <w:i/>
          <w:iCs/>
          <w:sz w:val="24"/>
          <w:szCs w:val="24"/>
        </w:rPr>
        <w:t>; KN seconded</w:t>
      </w:r>
      <w:r>
        <w:rPr>
          <w:rFonts w:ascii="Times New Roman" w:hAnsi="Times New Roman"/>
          <w:i/>
          <w:iCs/>
          <w:sz w:val="24"/>
          <w:szCs w:val="24"/>
        </w:rPr>
        <w:t>. The motion to close nominations was approved 7-0-0. The motion to appoint KS as chairman was approved 7-0-0.</w:t>
      </w:r>
    </w:p>
    <w:p w14:paraId="25A07113" w14:textId="6F5D7B79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— LM moved the nomination of JW as vice chair; KN seconded. LM moved to close nominations and called the question; KN seconded. The motion to close nominations was approved 7-0-0. The motion to appoint JW as vice-chairman was approved 7-0-0.</w:t>
      </w:r>
    </w:p>
    <w:p w14:paraId="171E9FD3" w14:textId="7056C23F" w:rsidR="002512C3" w:rsidRDefault="002C72B9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— LM moved the nomination of MH as clerk; KN seconded. LM moved to close nominations and called the question; KN seconded. The motion to close nominations was approved 7-0-0. The motion to appoint MH as clerk was approved 7-0-0.</w:t>
      </w:r>
    </w:p>
    <w:p w14:paraId="0CE624CB" w14:textId="77777777" w:rsidR="002512C3" w:rsidRDefault="002512C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444BAE6" w14:textId="0DBEDBE5" w:rsidR="002C72B9" w:rsidRDefault="002C72B9">
      <w:pPr>
        <w:pStyle w:val="BodyA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 Access</w:t>
      </w:r>
    </w:p>
    <w:p w14:paraId="0E478E31" w14:textId="104D14B7" w:rsidR="002C72B9" w:rsidRPr="002C72B9" w:rsidRDefault="002C72B9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access.</w:t>
      </w:r>
    </w:p>
    <w:p w14:paraId="1E3B8FA2" w14:textId="77777777" w:rsidR="002C72B9" w:rsidRDefault="002C72B9">
      <w:pPr>
        <w:pStyle w:val="BodyA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1E29A1" w14:textId="1BC2E0EC" w:rsidR="002512C3" w:rsidRDefault="002C72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14:paraId="442FF3EF" w14:textId="77777777" w:rsidR="002512C3" w:rsidRDefault="002C72B9">
      <w:pPr>
        <w:pStyle w:val="BodyA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KN moved to adjourn the meeting at 7:28 p.m.; MH seconded. Motion approved 7-0-0.</w:t>
      </w:r>
    </w:p>
    <w:sectPr w:rsidR="002512C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A781" w14:textId="77777777" w:rsidR="006C7BFE" w:rsidRDefault="002C72B9">
      <w:r>
        <w:separator/>
      </w:r>
    </w:p>
  </w:endnote>
  <w:endnote w:type="continuationSeparator" w:id="0">
    <w:p w14:paraId="6C9D1670" w14:textId="77777777" w:rsidR="006C7BFE" w:rsidRDefault="002C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8442" w14:textId="77777777" w:rsidR="002512C3" w:rsidRDefault="002512C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E7C5" w14:textId="77777777" w:rsidR="006C7BFE" w:rsidRDefault="002C72B9">
      <w:r>
        <w:separator/>
      </w:r>
    </w:p>
  </w:footnote>
  <w:footnote w:type="continuationSeparator" w:id="0">
    <w:p w14:paraId="7B5933EE" w14:textId="77777777" w:rsidR="006C7BFE" w:rsidRDefault="002C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0157" w14:textId="77777777" w:rsidR="002512C3" w:rsidRDefault="002512C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3"/>
    <w:rsid w:val="002512C3"/>
    <w:rsid w:val="002C72B9"/>
    <w:rsid w:val="006C7BFE"/>
    <w:rsid w:val="006F339D"/>
    <w:rsid w:val="00AC576E"/>
    <w:rsid w:val="00BE6E9D"/>
    <w:rsid w:val="00C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C630"/>
  <w15:docId w15:val="{DC809B3C-582C-4D39-872A-A0C09C6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Sturbridge Clerk</cp:lastModifiedBy>
  <cp:revision>2</cp:revision>
  <cp:lastPrinted>2022-08-05T12:57:00Z</cp:lastPrinted>
  <dcterms:created xsi:type="dcterms:W3CDTF">2022-08-05T12:58:00Z</dcterms:created>
  <dcterms:modified xsi:type="dcterms:W3CDTF">2022-08-05T12:58:00Z</dcterms:modified>
</cp:coreProperties>
</file>