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85DD8" w14:textId="77777777" w:rsidR="00EB78BF" w:rsidRDefault="001B47B6" w:rsidP="0018686B">
      <w:pPr>
        <w:pStyle w:val="Heading1"/>
      </w:pPr>
      <w:bookmarkStart w:id="0" w:name="_GoBack"/>
      <w:bookmarkEnd w:id="0"/>
      <w:r>
        <w:t xml:space="preserve">    </w:t>
      </w:r>
    </w:p>
    <w:p w14:paraId="6E4502E1" w14:textId="56E8124F" w:rsidR="0018686B" w:rsidRDefault="00EA390B" w:rsidP="0018686B">
      <w:pPr>
        <w:pStyle w:val="Heading1"/>
      </w:pPr>
      <w:r>
        <w:t xml:space="preserve">    </w:t>
      </w:r>
      <w:r w:rsidR="00125E5B">
        <w:t>Meeting Minutes</w:t>
      </w:r>
      <w:r w:rsidR="0089146B">
        <w:t xml:space="preserve"> </w:t>
      </w:r>
    </w:p>
    <w:p w14:paraId="688C62A7" w14:textId="77777777" w:rsidR="005B47F0" w:rsidRDefault="00125E5B" w:rsidP="0018686B">
      <w:pPr>
        <w:pStyle w:val="Heading1"/>
      </w:pPr>
      <w:r>
        <w:t xml:space="preserve">    </w:t>
      </w:r>
      <w:r w:rsidR="005B47F0">
        <w:t>Community Preservation Committee</w:t>
      </w:r>
    </w:p>
    <w:p w14:paraId="6CB196AD" w14:textId="2455BCF8" w:rsidR="005B47F0" w:rsidRPr="0018686B" w:rsidRDefault="00125E5B">
      <w:pPr>
        <w:ind w:left="-810"/>
        <w:rPr>
          <w:b/>
        </w:rPr>
      </w:pPr>
      <w:r>
        <w:t xml:space="preserve">    </w:t>
      </w:r>
      <w:r w:rsidR="00B30FD5" w:rsidRPr="0018686B">
        <w:rPr>
          <w:b/>
        </w:rPr>
        <w:t xml:space="preserve">Meeting Minutes: </w:t>
      </w:r>
      <w:r w:rsidR="00FD2231">
        <w:rPr>
          <w:b/>
        </w:rPr>
        <w:t>2/12</w:t>
      </w:r>
      <w:r w:rsidR="00030915">
        <w:rPr>
          <w:b/>
        </w:rPr>
        <w:t>/2018</w:t>
      </w:r>
    </w:p>
    <w:tbl>
      <w:tblPr>
        <w:tblW w:w="98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9"/>
        <w:gridCol w:w="2218"/>
        <w:gridCol w:w="2290"/>
        <w:gridCol w:w="2643"/>
      </w:tblGrid>
      <w:tr w:rsidR="00351B42" w14:paraId="650F2679" w14:textId="77777777" w:rsidTr="00351B42">
        <w:tc>
          <w:tcPr>
            <w:tcW w:w="2659" w:type="dxa"/>
          </w:tcPr>
          <w:p w14:paraId="73EE6E45" w14:textId="77777777" w:rsidR="00351B42" w:rsidRDefault="00351B42" w:rsidP="00351B4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Penny Dumas</w:t>
            </w:r>
          </w:p>
        </w:tc>
        <w:tc>
          <w:tcPr>
            <w:tcW w:w="2218" w:type="dxa"/>
          </w:tcPr>
          <w:p w14:paraId="1D093DFC" w14:textId="77777777" w:rsidR="00351B42" w:rsidRDefault="00351B42" w:rsidP="00351B4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present</w:t>
            </w:r>
          </w:p>
        </w:tc>
        <w:tc>
          <w:tcPr>
            <w:tcW w:w="2290" w:type="dxa"/>
          </w:tcPr>
          <w:p w14:paraId="069BBC33" w14:textId="77777777" w:rsidR="00351B42" w:rsidRDefault="00351B42" w:rsidP="00351B4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Barbara Search</w:t>
            </w:r>
          </w:p>
        </w:tc>
        <w:tc>
          <w:tcPr>
            <w:tcW w:w="2643" w:type="dxa"/>
          </w:tcPr>
          <w:p w14:paraId="1F8FA73A" w14:textId="77777777" w:rsidR="00351B42" w:rsidRDefault="00351B42" w:rsidP="00351B4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present</w:t>
            </w:r>
          </w:p>
        </w:tc>
      </w:tr>
      <w:tr w:rsidR="00351B42" w14:paraId="2321E2BA" w14:textId="77777777" w:rsidTr="00351B42">
        <w:tc>
          <w:tcPr>
            <w:tcW w:w="2659" w:type="dxa"/>
          </w:tcPr>
          <w:p w14:paraId="1143D7F6" w14:textId="77777777" w:rsidR="00351B42" w:rsidRDefault="00351B42" w:rsidP="00351B4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Kadion Phillips</w:t>
            </w:r>
          </w:p>
        </w:tc>
        <w:tc>
          <w:tcPr>
            <w:tcW w:w="2218" w:type="dxa"/>
          </w:tcPr>
          <w:p w14:paraId="72C0B056" w14:textId="7D9153F6" w:rsidR="00351B42" w:rsidRDefault="00713E1E" w:rsidP="00351B4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p</w:t>
            </w:r>
            <w:r w:rsidR="00351B42">
              <w:rPr>
                <w:color w:val="000000"/>
                <w:sz w:val="20"/>
              </w:rPr>
              <w:t>resent</w:t>
            </w:r>
            <w:r w:rsidR="0003091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290" w:type="dxa"/>
          </w:tcPr>
          <w:p w14:paraId="6539C761" w14:textId="77777777" w:rsidR="00351B42" w:rsidRDefault="00351B42" w:rsidP="00351B4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Kelly Emrich</w:t>
            </w:r>
          </w:p>
        </w:tc>
        <w:tc>
          <w:tcPr>
            <w:tcW w:w="2643" w:type="dxa"/>
          </w:tcPr>
          <w:p w14:paraId="74A2C30E" w14:textId="77777777" w:rsidR="00351B42" w:rsidRDefault="00351B42" w:rsidP="00351B4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present</w:t>
            </w:r>
          </w:p>
        </w:tc>
      </w:tr>
      <w:tr w:rsidR="00351B42" w14:paraId="497E222F" w14:textId="77777777" w:rsidTr="00351B42">
        <w:tc>
          <w:tcPr>
            <w:tcW w:w="2659" w:type="dxa"/>
          </w:tcPr>
          <w:p w14:paraId="6603D01C" w14:textId="77777777" w:rsidR="00351B42" w:rsidRDefault="00351B42" w:rsidP="00351B4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 Goodwin</w:t>
            </w:r>
          </w:p>
        </w:tc>
        <w:tc>
          <w:tcPr>
            <w:tcW w:w="2218" w:type="dxa"/>
          </w:tcPr>
          <w:p w14:paraId="3B53BA82" w14:textId="77777777" w:rsidR="00351B42" w:rsidRDefault="00351B42" w:rsidP="00351B4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present</w:t>
            </w:r>
          </w:p>
        </w:tc>
        <w:tc>
          <w:tcPr>
            <w:tcW w:w="2290" w:type="dxa"/>
          </w:tcPr>
          <w:p w14:paraId="1626DC21" w14:textId="77777777" w:rsidR="00351B42" w:rsidRDefault="00351B42" w:rsidP="00351B4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Heather Hart</w:t>
            </w:r>
          </w:p>
        </w:tc>
        <w:tc>
          <w:tcPr>
            <w:tcW w:w="2643" w:type="dxa"/>
          </w:tcPr>
          <w:p w14:paraId="6BD79BBA" w14:textId="77777777" w:rsidR="00351B42" w:rsidRDefault="00351B42" w:rsidP="00351B4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present</w:t>
            </w:r>
          </w:p>
        </w:tc>
      </w:tr>
      <w:tr w:rsidR="0089146B" w14:paraId="259F9966" w14:textId="77777777" w:rsidTr="00351B42">
        <w:tc>
          <w:tcPr>
            <w:tcW w:w="2659" w:type="dxa"/>
          </w:tcPr>
          <w:p w14:paraId="06F24968" w14:textId="77777777" w:rsidR="0089146B" w:rsidRDefault="0089146B">
            <w:pPr>
              <w:rPr>
                <w:color w:val="000000"/>
                <w:sz w:val="20"/>
              </w:rPr>
            </w:pPr>
          </w:p>
        </w:tc>
        <w:tc>
          <w:tcPr>
            <w:tcW w:w="2218" w:type="dxa"/>
          </w:tcPr>
          <w:p w14:paraId="17F6D694" w14:textId="77777777" w:rsidR="0089146B" w:rsidRPr="00D45D79" w:rsidRDefault="0089146B" w:rsidP="00F47366">
            <w:pPr>
              <w:jc w:val="center"/>
              <w:rPr>
                <w:sz w:val="20"/>
              </w:rPr>
            </w:pPr>
          </w:p>
        </w:tc>
        <w:tc>
          <w:tcPr>
            <w:tcW w:w="2290" w:type="dxa"/>
          </w:tcPr>
          <w:p w14:paraId="73929D4A" w14:textId="77777777" w:rsidR="0089146B" w:rsidRDefault="0089146B" w:rsidP="00A13BCD">
            <w:pPr>
              <w:rPr>
                <w:color w:val="000000"/>
                <w:sz w:val="20"/>
              </w:rPr>
            </w:pPr>
          </w:p>
        </w:tc>
        <w:tc>
          <w:tcPr>
            <w:tcW w:w="2643" w:type="dxa"/>
          </w:tcPr>
          <w:p w14:paraId="5AA9228E" w14:textId="77777777" w:rsidR="0089146B" w:rsidRDefault="0089146B" w:rsidP="00A13BCD">
            <w:pPr>
              <w:jc w:val="center"/>
              <w:rPr>
                <w:color w:val="000000"/>
                <w:sz w:val="20"/>
              </w:rPr>
            </w:pPr>
          </w:p>
        </w:tc>
      </w:tr>
    </w:tbl>
    <w:p w14:paraId="76CCA289" w14:textId="77777777" w:rsidR="005B47F0" w:rsidRDefault="005B47F0">
      <w:pPr>
        <w:ind w:left="-810"/>
      </w:pPr>
    </w:p>
    <w:tbl>
      <w:tblPr>
        <w:tblW w:w="98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230"/>
        <w:gridCol w:w="2520"/>
        <w:gridCol w:w="1350"/>
      </w:tblGrid>
      <w:tr w:rsidR="005B47F0" w14:paraId="3C0833E0" w14:textId="77777777" w:rsidTr="00C10246">
        <w:trPr>
          <w:trHeight w:val="350"/>
        </w:trPr>
        <w:tc>
          <w:tcPr>
            <w:tcW w:w="1710" w:type="dxa"/>
          </w:tcPr>
          <w:p w14:paraId="238462B9" w14:textId="77777777" w:rsidR="005B47F0" w:rsidRDefault="005B47F0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Subject</w:t>
            </w:r>
          </w:p>
        </w:tc>
        <w:tc>
          <w:tcPr>
            <w:tcW w:w="4230" w:type="dxa"/>
          </w:tcPr>
          <w:p w14:paraId="28CC1DEA" w14:textId="77777777" w:rsidR="005B47F0" w:rsidRDefault="005B47F0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Discussion</w:t>
            </w:r>
          </w:p>
        </w:tc>
        <w:tc>
          <w:tcPr>
            <w:tcW w:w="2520" w:type="dxa"/>
          </w:tcPr>
          <w:p w14:paraId="39A45128" w14:textId="77777777" w:rsidR="005B47F0" w:rsidRDefault="005B47F0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Action Items</w:t>
            </w:r>
          </w:p>
        </w:tc>
        <w:tc>
          <w:tcPr>
            <w:tcW w:w="1350" w:type="dxa"/>
          </w:tcPr>
          <w:p w14:paraId="6FCA3961" w14:textId="77777777" w:rsidR="005B47F0" w:rsidRDefault="005B47F0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Follow-up</w:t>
            </w:r>
          </w:p>
        </w:tc>
      </w:tr>
      <w:tr w:rsidR="0089146B" w14:paraId="2D55B846" w14:textId="77777777" w:rsidTr="00C10246">
        <w:trPr>
          <w:trHeight w:val="350"/>
        </w:trPr>
        <w:tc>
          <w:tcPr>
            <w:tcW w:w="1710" w:type="dxa"/>
          </w:tcPr>
          <w:p w14:paraId="21BAF91C" w14:textId="77777777" w:rsidR="00BA0370" w:rsidRDefault="00BA0370">
            <w:pPr>
              <w:jc w:val="center"/>
              <w:rPr>
                <w:i/>
                <w:sz w:val="20"/>
              </w:rPr>
            </w:pPr>
          </w:p>
          <w:p w14:paraId="1CF36DC2" w14:textId="77777777" w:rsidR="00351B42" w:rsidRPr="00351B42" w:rsidRDefault="00351B4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Meeting</w:t>
            </w:r>
          </w:p>
        </w:tc>
        <w:tc>
          <w:tcPr>
            <w:tcW w:w="4230" w:type="dxa"/>
          </w:tcPr>
          <w:p w14:paraId="41C66300" w14:textId="77777777" w:rsidR="00422A77" w:rsidRDefault="00422A77" w:rsidP="008933CB">
            <w:pPr>
              <w:rPr>
                <w:sz w:val="20"/>
              </w:rPr>
            </w:pPr>
          </w:p>
          <w:p w14:paraId="72D0C153" w14:textId="77777777" w:rsidR="00412F25" w:rsidRDefault="00351B42" w:rsidP="008933CB">
            <w:pPr>
              <w:rPr>
                <w:sz w:val="20"/>
              </w:rPr>
            </w:pPr>
            <w:r>
              <w:rPr>
                <w:sz w:val="20"/>
              </w:rPr>
              <w:t>PD opened the meeting at 7pm</w:t>
            </w:r>
          </w:p>
          <w:p w14:paraId="4D95948C" w14:textId="77777777" w:rsidR="00412F25" w:rsidRDefault="00412F25" w:rsidP="008933CB">
            <w:pPr>
              <w:rPr>
                <w:sz w:val="20"/>
              </w:rPr>
            </w:pPr>
          </w:p>
          <w:p w14:paraId="7E70A163" w14:textId="77777777" w:rsidR="00412F25" w:rsidRDefault="00412F25" w:rsidP="008933CB">
            <w:pPr>
              <w:rPr>
                <w:sz w:val="20"/>
              </w:rPr>
            </w:pPr>
          </w:p>
          <w:p w14:paraId="41EC4DB3" w14:textId="77777777" w:rsidR="00412F25" w:rsidRDefault="00412F25" w:rsidP="008933CB">
            <w:pPr>
              <w:rPr>
                <w:sz w:val="20"/>
              </w:rPr>
            </w:pPr>
          </w:p>
          <w:p w14:paraId="216D93E3" w14:textId="77777777" w:rsidR="00412F25" w:rsidRPr="00007495" w:rsidRDefault="00412F25" w:rsidP="008933CB">
            <w:pPr>
              <w:rPr>
                <w:sz w:val="20"/>
              </w:rPr>
            </w:pPr>
          </w:p>
        </w:tc>
        <w:tc>
          <w:tcPr>
            <w:tcW w:w="2520" w:type="dxa"/>
          </w:tcPr>
          <w:p w14:paraId="03CF265D" w14:textId="77777777" w:rsidR="0089146B" w:rsidRPr="00007495" w:rsidRDefault="0089146B" w:rsidP="008933CB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3CFF686B" w14:textId="77777777" w:rsidR="0089146B" w:rsidRPr="00007495" w:rsidRDefault="0089146B" w:rsidP="00C81954">
            <w:pPr>
              <w:jc w:val="center"/>
              <w:rPr>
                <w:sz w:val="20"/>
              </w:rPr>
            </w:pPr>
          </w:p>
        </w:tc>
      </w:tr>
      <w:tr w:rsidR="0089146B" w14:paraId="48EB43D3" w14:textId="77777777" w:rsidTr="00C10246">
        <w:trPr>
          <w:trHeight w:val="350"/>
        </w:trPr>
        <w:tc>
          <w:tcPr>
            <w:tcW w:w="1710" w:type="dxa"/>
          </w:tcPr>
          <w:p w14:paraId="4C8B2261" w14:textId="77777777" w:rsidR="00BA0370" w:rsidRDefault="00BA0370" w:rsidP="00F80CD7">
            <w:pPr>
              <w:rPr>
                <w:i/>
                <w:sz w:val="20"/>
                <w:u w:val="single"/>
              </w:rPr>
            </w:pPr>
          </w:p>
          <w:p w14:paraId="10B2D1FC" w14:textId="77777777" w:rsidR="00412F25" w:rsidRPr="00351B42" w:rsidRDefault="00412F25" w:rsidP="00351B42">
            <w:pPr>
              <w:jc w:val="center"/>
              <w:rPr>
                <w:i/>
                <w:sz w:val="20"/>
              </w:rPr>
            </w:pPr>
          </w:p>
          <w:p w14:paraId="372E75DB" w14:textId="77777777" w:rsidR="00412F25" w:rsidRPr="00351B42" w:rsidRDefault="00351B42" w:rsidP="00351B42">
            <w:pPr>
              <w:jc w:val="center"/>
              <w:rPr>
                <w:i/>
                <w:sz w:val="20"/>
              </w:rPr>
            </w:pPr>
            <w:r w:rsidRPr="00351B42">
              <w:rPr>
                <w:i/>
                <w:sz w:val="20"/>
              </w:rPr>
              <w:t>Meeting</w:t>
            </w:r>
          </w:p>
          <w:p w14:paraId="0C6C2D13" w14:textId="77777777" w:rsidR="00351B42" w:rsidRPr="00351B42" w:rsidRDefault="00351B42" w:rsidP="00351B42">
            <w:pPr>
              <w:jc w:val="center"/>
              <w:rPr>
                <w:i/>
                <w:sz w:val="20"/>
              </w:rPr>
            </w:pPr>
            <w:r w:rsidRPr="00351B42">
              <w:rPr>
                <w:i/>
                <w:sz w:val="20"/>
              </w:rPr>
              <w:t>Minutes</w:t>
            </w:r>
          </w:p>
          <w:p w14:paraId="2D09F590" w14:textId="77777777" w:rsidR="00412F25" w:rsidRDefault="00412F25" w:rsidP="00F80CD7">
            <w:pPr>
              <w:rPr>
                <w:i/>
                <w:sz w:val="20"/>
                <w:u w:val="single"/>
              </w:rPr>
            </w:pPr>
          </w:p>
          <w:p w14:paraId="721E6FF9" w14:textId="77777777" w:rsidR="00412F25" w:rsidRDefault="00412F25" w:rsidP="00F80CD7">
            <w:pPr>
              <w:rPr>
                <w:i/>
                <w:sz w:val="20"/>
                <w:u w:val="single"/>
              </w:rPr>
            </w:pPr>
          </w:p>
          <w:p w14:paraId="14BA9B6C" w14:textId="77777777" w:rsidR="00412F25" w:rsidRPr="00007495" w:rsidRDefault="00412F25" w:rsidP="00F80CD7">
            <w:pPr>
              <w:rPr>
                <w:i/>
                <w:sz w:val="20"/>
                <w:u w:val="single"/>
              </w:rPr>
            </w:pPr>
          </w:p>
        </w:tc>
        <w:tc>
          <w:tcPr>
            <w:tcW w:w="4230" w:type="dxa"/>
          </w:tcPr>
          <w:p w14:paraId="55E92A5E" w14:textId="77777777" w:rsidR="002B1B51" w:rsidRDefault="002B1B51" w:rsidP="009C106F">
            <w:pPr>
              <w:rPr>
                <w:sz w:val="20"/>
              </w:rPr>
            </w:pPr>
          </w:p>
          <w:p w14:paraId="6D0B3176" w14:textId="77777777" w:rsidR="00351B42" w:rsidRDefault="00351B42" w:rsidP="009C106F">
            <w:pPr>
              <w:rPr>
                <w:sz w:val="20"/>
              </w:rPr>
            </w:pPr>
          </w:p>
          <w:p w14:paraId="6175697C" w14:textId="4AE4D0A1" w:rsidR="00351B42" w:rsidRDefault="00FD2231" w:rsidP="00351B42">
            <w:pPr>
              <w:shd w:val="clear" w:color="auto" w:fill="FFFFFF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1/16/18</w:t>
            </w:r>
            <w:r w:rsidR="00351B42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– A motion was made by EG and seconded by</w:t>
            </w:r>
            <w:r w:rsidR="00030915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HH </w:t>
            </w:r>
            <w:r w:rsidR="00351B42">
              <w:rPr>
                <w:rFonts w:ascii="Calibri" w:hAnsi="Calibri" w:cs="Calibri"/>
                <w:color w:val="222222"/>
                <w:sz w:val="22"/>
                <w:szCs w:val="22"/>
              </w:rPr>
              <w:t>to approve the meeting minutes as amended. (6-0)</w:t>
            </w:r>
          </w:p>
          <w:p w14:paraId="705CB05B" w14:textId="77777777" w:rsidR="00351B42" w:rsidRPr="00007495" w:rsidRDefault="00351B42" w:rsidP="009C106F">
            <w:pPr>
              <w:rPr>
                <w:sz w:val="20"/>
              </w:rPr>
            </w:pPr>
          </w:p>
        </w:tc>
        <w:tc>
          <w:tcPr>
            <w:tcW w:w="2520" w:type="dxa"/>
          </w:tcPr>
          <w:p w14:paraId="2EE68BFF" w14:textId="77777777" w:rsidR="002B1B51" w:rsidRPr="00007495" w:rsidRDefault="002B1B51" w:rsidP="008933CB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5D956FB4" w14:textId="77777777" w:rsidR="0089146B" w:rsidRPr="00007495" w:rsidRDefault="0089146B" w:rsidP="009C106F">
            <w:pPr>
              <w:jc w:val="center"/>
              <w:rPr>
                <w:sz w:val="20"/>
              </w:rPr>
            </w:pPr>
          </w:p>
        </w:tc>
      </w:tr>
      <w:tr w:rsidR="0089146B" w14:paraId="446693A6" w14:textId="77777777" w:rsidTr="00C10246">
        <w:trPr>
          <w:trHeight w:val="350"/>
        </w:trPr>
        <w:tc>
          <w:tcPr>
            <w:tcW w:w="1710" w:type="dxa"/>
          </w:tcPr>
          <w:p w14:paraId="0495E407" w14:textId="77777777" w:rsidR="00BA0370" w:rsidRDefault="00BA0370" w:rsidP="00BA0370">
            <w:pPr>
              <w:tabs>
                <w:tab w:val="left" w:pos="1368"/>
              </w:tabs>
              <w:rPr>
                <w:i/>
                <w:sz w:val="20"/>
              </w:rPr>
            </w:pPr>
          </w:p>
          <w:p w14:paraId="459EA6B0" w14:textId="77777777" w:rsidR="001534E7" w:rsidRDefault="001534E7" w:rsidP="00351B42">
            <w:pPr>
              <w:tabs>
                <w:tab w:val="left" w:pos="1368"/>
              </w:tabs>
              <w:jc w:val="center"/>
              <w:rPr>
                <w:i/>
                <w:sz w:val="20"/>
              </w:rPr>
            </w:pPr>
          </w:p>
          <w:p w14:paraId="6E9A137D" w14:textId="77777777" w:rsidR="001534E7" w:rsidRDefault="001534E7" w:rsidP="00351B42">
            <w:pPr>
              <w:tabs>
                <w:tab w:val="left" w:pos="1368"/>
              </w:tabs>
              <w:jc w:val="center"/>
              <w:rPr>
                <w:i/>
                <w:sz w:val="20"/>
              </w:rPr>
            </w:pPr>
          </w:p>
          <w:p w14:paraId="6DFD4355" w14:textId="77777777" w:rsidR="001534E7" w:rsidRDefault="001534E7" w:rsidP="00351B42">
            <w:pPr>
              <w:tabs>
                <w:tab w:val="left" w:pos="1368"/>
              </w:tabs>
              <w:jc w:val="center"/>
              <w:rPr>
                <w:i/>
                <w:sz w:val="20"/>
              </w:rPr>
            </w:pPr>
          </w:p>
          <w:p w14:paraId="185260C1" w14:textId="77777777" w:rsidR="001534E7" w:rsidRDefault="001534E7" w:rsidP="00351B42">
            <w:pPr>
              <w:tabs>
                <w:tab w:val="left" w:pos="1368"/>
              </w:tabs>
              <w:jc w:val="center"/>
              <w:rPr>
                <w:i/>
                <w:sz w:val="20"/>
              </w:rPr>
            </w:pPr>
          </w:p>
          <w:p w14:paraId="34C2037B" w14:textId="77777777" w:rsidR="001534E7" w:rsidRDefault="001534E7" w:rsidP="00351B42">
            <w:pPr>
              <w:tabs>
                <w:tab w:val="left" w:pos="1368"/>
              </w:tabs>
              <w:jc w:val="center"/>
              <w:rPr>
                <w:i/>
                <w:sz w:val="20"/>
              </w:rPr>
            </w:pPr>
          </w:p>
          <w:p w14:paraId="7C5DF004" w14:textId="77777777" w:rsidR="001534E7" w:rsidRDefault="001534E7" w:rsidP="00351B42">
            <w:pPr>
              <w:tabs>
                <w:tab w:val="left" w:pos="1368"/>
              </w:tabs>
              <w:jc w:val="center"/>
              <w:rPr>
                <w:i/>
                <w:sz w:val="20"/>
              </w:rPr>
            </w:pPr>
          </w:p>
          <w:p w14:paraId="045C1CBE" w14:textId="77777777" w:rsidR="001534E7" w:rsidRDefault="001534E7" w:rsidP="00351B42">
            <w:pPr>
              <w:tabs>
                <w:tab w:val="left" w:pos="1368"/>
              </w:tabs>
              <w:jc w:val="center"/>
              <w:rPr>
                <w:i/>
                <w:sz w:val="20"/>
              </w:rPr>
            </w:pPr>
          </w:p>
          <w:p w14:paraId="69277AD0" w14:textId="77777777" w:rsidR="001534E7" w:rsidRDefault="001534E7" w:rsidP="00351B42">
            <w:pPr>
              <w:tabs>
                <w:tab w:val="left" w:pos="1368"/>
              </w:tabs>
              <w:jc w:val="center"/>
              <w:rPr>
                <w:i/>
                <w:sz w:val="20"/>
              </w:rPr>
            </w:pPr>
          </w:p>
          <w:p w14:paraId="41611421" w14:textId="77777777" w:rsidR="001534E7" w:rsidRDefault="001534E7" w:rsidP="00351B42">
            <w:pPr>
              <w:tabs>
                <w:tab w:val="left" w:pos="1368"/>
              </w:tabs>
              <w:jc w:val="center"/>
              <w:rPr>
                <w:i/>
                <w:sz w:val="20"/>
              </w:rPr>
            </w:pPr>
          </w:p>
          <w:p w14:paraId="1867E7E6" w14:textId="75C6DEF8" w:rsidR="001534E7" w:rsidRDefault="00FD2231" w:rsidP="00351B42">
            <w:pPr>
              <w:tabs>
                <w:tab w:val="left" w:pos="1368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Trails</w:t>
            </w:r>
          </w:p>
          <w:p w14:paraId="4C84907A" w14:textId="77777777" w:rsidR="001534E7" w:rsidRDefault="001534E7" w:rsidP="009252FA">
            <w:pPr>
              <w:tabs>
                <w:tab w:val="left" w:pos="1368"/>
              </w:tabs>
              <w:rPr>
                <w:i/>
                <w:sz w:val="20"/>
              </w:rPr>
            </w:pPr>
          </w:p>
          <w:p w14:paraId="00943745" w14:textId="531EA74E" w:rsidR="001534E7" w:rsidRDefault="001534E7" w:rsidP="00351B42">
            <w:pPr>
              <w:tabs>
                <w:tab w:val="left" w:pos="1368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with</w:t>
            </w:r>
          </w:p>
          <w:p w14:paraId="7CB9F9B1" w14:textId="05ACEACC" w:rsidR="00030915" w:rsidRDefault="00030915" w:rsidP="00351B42">
            <w:pPr>
              <w:tabs>
                <w:tab w:val="left" w:pos="1368"/>
              </w:tabs>
              <w:jc w:val="center"/>
              <w:rPr>
                <w:i/>
                <w:sz w:val="20"/>
              </w:rPr>
            </w:pPr>
          </w:p>
          <w:p w14:paraId="6BBC909E" w14:textId="718D9858" w:rsidR="00412F25" w:rsidRDefault="004D317E" w:rsidP="004D317E">
            <w:pPr>
              <w:tabs>
                <w:tab w:val="left" w:pos="1368"/>
              </w:tabs>
              <w:jc w:val="center"/>
              <w:rPr>
                <w:i/>
                <w:sz w:val="20"/>
              </w:rPr>
            </w:pPr>
            <w:r w:rsidRPr="004D317E">
              <w:rPr>
                <w:rFonts w:ascii="Helvetica" w:hAnsi="Helvetica" w:cs="Helvetica"/>
                <w:sz w:val="21"/>
                <w:szCs w:val="21"/>
                <w:bdr w:val="none" w:sz="0" w:space="0" w:color="auto" w:frame="1"/>
                <w:shd w:val="clear" w:color="auto" w:fill="FFFFFF"/>
              </w:rPr>
              <w:t>Thomas Chamberland</w:t>
            </w:r>
          </w:p>
          <w:p w14:paraId="3C04E9AC" w14:textId="77777777" w:rsidR="00412F25" w:rsidRDefault="00412F25" w:rsidP="00BA0370">
            <w:pPr>
              <w:tabs>
                <w:tab w:val="left" w:pos="1368"/>
              </w:tabs>
              <w:rPr>
                <w:i/>
                <w:sz w:val="20"/>
              </w:rPr>
            </w:pPr>
          </w:p>
          <w:p w14:paraId="23853118" w14:textId="77777777" w:rsidR="00412F25" w:rsidRPr="00AF0C55" w:rsidRDefault="00412F25" w:rsidP="00BA0370">
            <w:pPr>
              <w:tabs>
                <w:tab w:val="left" w:pos="1368"/>
              </w:tabs>
              <w:rPr>
                <w:i/>
                <w:sz w:val="20"/>
              </w:rPr>
            </w:pPr>
          </w:p>
        </w:tc>
        <w:tc>
          <w:tcPr>
            <w:tcW w:w="4230" w:type="dxa"/>
          </w:tcPr>
          <w:p w14:paraId="3CCD1230" w14:textId="0D89A14C" w:rsidR="006A39B4" w:rsidRDefault="006A39B4" w:rsidP="008933CB">
            <w:pPr>
              <w:rPr>
                <w:sz w:val="20"/>
              </w:rPr>
            </w:pPr>
          </w:p>
          <w:p w14:paraId="182E0970" w14:textId="2215D297" w:rsidR="002A3232" w:rsidRDefault="00AB50E8" w:rsidP="00AB50E8">
            <w:pPr>
              <w:rPr>
                <w:sz w:val="20"/>
              </w:rPr>
            </w:pPr>
            <w:r>
              <w:rPr>
                <w:sz w:val="20"/>
              </w:rPr>
              <w:t xml:space="preserve">Mr. Chamberland </w:t>
            </w:r>
            <w:r w:rsidR="00F96D9C">
              <w:rPr>
                <w:sz w:val="20"/>
              </w:rPr>
              <w:t>gave an update on the phases of work to be done on CPC lands and is requesting trail funding.</w:t>
            </w:r>
          </w:p>
          <w:p w14:paraId="3811DDCD" w14:textId="2076C67C" w:rsidR="00F96D9C" w:rsidRDefault="00F96D9C" w:rsidP="00AB50E8">
            <w:pPr>
              <w:rPr>
                <w:sz w:val="20"/>
              </w:rPr>
            </w:pPr>
          </w:p>
          <w:p w14:paraId="07A941B1" w14:textId="104E9402" w:rsidR="00F96D9C" w:rsidRDefault="00F96D9C" w:rsidP="00AB50E8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A motion was made by EG and seconded by KP. (6-0)</w:t>
            </w:r>
          </w:p>
          <w:p w14:paraId="3190D882" w14:textId="77777777" w:rsidR="00F96D9C" w:rsidRDefault="00F96D9C" w:rsidP="00AB50E8">
            <w:pPr>
              <w:rPr>
                <w:sz w:val="20"/>
              </w:rPr>
            </w:pPr>
          </w:p>
          <w:p w14:paraId="705C1917" w14:textId="0CBCDA82" w:rsidR="00C10246" w:rsidRDefault="00C10246" w:rsidP="00AB50E8">
            <w:pPr>
              <w:rPr>
                <w:sz w:val="20"/>
              </w:rPr>
            </w:pPr>
            <w:r w:rsidRPr="00C10246">
              <w:rPr>
                <w:sz w:val="20"/>
              </w:rPr>
              <w:t xml:space="preserve">To see if the town will vote to appropriate the sum of $30,000.00 to be allocated for the purpose of general trail funds for the design, engineering, permitting, construction, material, and supplies to build and preserve trails, parking lots and related facilities on CPC </w:t>
            </w:r>
            <w:r w:rsidR="00F47D92" w:rsidRPr="00C10246">
              <w:rPr>
                <w:sz w:val="20"/>
              </w:rPr>
              <w:t>purchased properties</w:t>
            </w:r>
            <w:r w:rsidRPr="00C10246">
              <w:rPr>
                <w:sz w:val="20"/>
              </w:rPr>
              <w:t xml:space="preserve"> in the Town of Sturbridge</w:t>
            </w:r>
            <w:r w:rsidR="00F96D9C">
              <w:rPr>
                <w:sz w:val="20"/>
              </w:rPr>
              <w:t>.</w:t>
            </w:r>
          </w:p>
          <w:p w14:paraId="44AF1612" w14:textId="0BEE9792" w:rsidR="00F96D9C" w:rsidRDefault="00F96D9C" w:rsidP="00AB50E8">
            <w:pPr>
              <w:rPr>
                <w:sz w:val="20"/>
              </w:rPr>
            </w:pPr>
          </w:p>
          <w:p w14:paraId="5B396626" w14:textId="0CCEF657" w:rsidR="00F96D9C" w:rsidRPr="00F96D9C" w:rsidRDefault="00F96D9C" w:rsidP="00AB50E8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A motion was made by EG and seconded by KP to </w:t>
            </w:r>
            <w:r w:rsidR="00D6055C">
              <w:rPr>
                <w:rFonts w:ascii="Calibri" w:hAnsi="Calibri" w:cs="Calibri"/>
                <w:color w:val="222222"/>
                <w:sz w:val="22"/>
                <w:szCs w:val="22"/>
              </w:rPr>
              <w:t>amend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the motion to include</w:t>
            </w:r>
            <w:r w:rsidR="00F47D92">
              <w:rPr>
                <w:rFonts w:ascii="Calibri" w:hAnsi="Calibri" w:cs="Calibri"/>
                <w:color w:val="222222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 </w:t>
            </w:r>
            <w:r w:rsidRPr="00F96D9C">
              <w:rPr>
                <w:b/>
                <w:i/>
                <w:sz w:val="20"/>
              </w:rPr>
              <w:t>from Community Preservation Open Space funds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>:</w:t>
            </w:r>
          </w:p>
          <w:p w14:paraId="708DA113" w14:textId="046958F5" w:rsidR="00F96D9C" w:rsidRDefault="00F96D9C" w:rsidP="00AB50E8">
            <w:pPr>
              <w:rPr>
                <w:sz w:val="20"/>
              </w:rPr>
            </w:pPr>
          </w:p>
          <w:p w14:paraId="16A7B2E4" w14:textId="1201860A" w:rsidR="00E47757" w:rsidRDefault="00F96D9C" w:rsidP="008933CB">
            <w:pPr>
              <w:rPr>
                <w:sz w:val="20"/>
              </w:rPr>
            </w:pPr>
            <w:r w:rsidRPr="00C10246">
              <w:rPr>
                <w:sz w:val="20"/>
              </w:rPr>
              <w:t xml:space="preserve">To see if the town will vote to appropriate </w:t>
            </w:r>
            <w:r w:rsidRPr="00F96D9C">
              <w:rPr>
                <w:b/>
                <w:sz w:val="20"/>
              </w:rPr>
              <w:t>from Community Preservation Open Space funds</w:t>
            </w:r>
            <w:r w:rsidRPr="00C10246">
              <w:rPr>
                <w:sz w:val="20"/>
              </w:rPr>
              <w:t xml:space="preserve">, the sum of $30,000.00 to be allocated for the purpose of general trail funds for the design, engineering, permitting, construction, material, and supplies to build and preserve trails, parking lots and related facilities on CPC </w:t>
            </w:r>
            <w:r w:rsidR="00F47D92" w:rsidRPr="00C10246">
              <w:rPr>
                <w:sz w:val="20"/>
              </w:rPr>
              <w:t>purchased properties</w:t>
            </w:r>
            <w:r w:rsidRPr="00C10246">
              <w:rPr>
                <w:sz w:val="20"/>
              </w:rPr>
              <w:t xml:space="preserve"> in the Town of Sturbridge</w:t>
            </w:r>
            <w:r>
              <w:rPr>
                <w:sz w:val="20"/>
              </w:rPr>
              <w:t>.</w:t>
            </w:r>
          </w:p>
          <w:p w14:paraId="566B3CD6" w14:textId="6742615A" w:rsidR="001534E7" w:rsidRDefault="001534E7" w:rsidP="008933CB">
            <w:pPr>
              <w:rPr>
                <w:sz w:val="20"/>
              </w:rPr>
            </w:pPr>
          </w:p>
          <w:p w14:paraId="789D9EEC" w14:textId="641C42BC" w:rsidR="001534E7" w:rsidRDefault="001534E7" w:rsidP="008933CB">
            <w:pPr>
              <w:rPr>
                <w:sz w:val="20"/>
              </w:rPr>
            </w:pPr>
            <w:r>
              <w:rPr>
                <w:sz w:val="20"/>
              </w:rPr>
              <w:t>Vote: 6-0</w:t>
            </w:r>
          </w:p>
          <w:p w14:paraId="1C5A90CC" w14:textId="5971A6BE" w:rsidR="00030915" w:rsidRDefault="00030915" w:rsidP="008933CB">
            <w:pPr>
              <w:rPr>
                <w:sz w:val="20"/>
              </w:rPr>
            </w:pPr>
          </w:p>
          <w:p w14:paraId="7816AF8C" w14:textId="77777777" w:rsidR="00030915" w:rsidRDefault="00030915" w:rsidP="008933CB">
            <w:pPr>
              <w:rPr>
                <w:sz w:val="20"/>
              </w:rPr>
            </w:pPr>
          </w:p>
          <w:p w14:paraId="32DCD77A" w14:textId="77777777" w:rsidR="00351B42" w:rsidRPr="007B483F" w:rsidRDefault="00351B42" w:rsidP="008933CB">
            <w:pPr>
              <w:rPr>
                <w:sz w:val="20"/>
              </w:rPr>
            </w:pPr>
          </w:p>
        </w:tc>
        <w:tc>
          <w:tcPr>
            <w:tcW w:w="2520" w:type="dxa"/>
          </w:tcPr>
          <w:p w14:paraId="5D4326D4" w14:textId="77777777" w:rsidR="0089146B" w:rsidRPr="007B483F" w:rsidRDefault="0089146B" w:rsidP="008933CB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7435861A" w14:textId="77777777" w:rsidR="0089146B" w:rsidRPr="007B483F" w:rsidRDefault="0089146B" w:rsidP="007B483F">
            <w:pPr>
              <w:jc w:val="center"/>
              <w:rPr>
                <w:sz w:val="20"/>
              </w:rPr>
            </w:pPr>
          </w:p>
        </w:tc>
      </w:tr>
      <w:tr w:rsidR="0089146B" w14:paraId="11673DDA" w14:textId="77777777" w:rsidTr="00C10246">
        <w:trPr>
          <w:trHeight w:val="350"/>
        </w:trPr>
        <w:tc>
          <w:tcPr>
            <w:tcW w:w="1710" w:type="dxa"/>
          </w:tcPr>
          <w:p w14:paraId="464E90B2" w14:textId="77777777" w:rsidR="00B312AE" w:rsidRPr="00B312AE" w:rsidRDefault="00B312AE" w:rsidP="00B312AE">
            <w:pPr>
              <w:rPr>
                <w:sz w:val="20"/>
              </w:rPr>
            </w:pPr>
          </w:p>
          <w:p w14:paraId="44093125" w14:textId="77777777" w:rsidR="00B312AE" w:rsidRDefault="00B312AE" w:rsidP="00B312AE">
            <w:pPr>
              <w:jc w:val="center"/>
              <w:rPr>
                <w:sz w:val="20"/>
              </w:rPr>
            </w:pPr>
          </w:p>
          <w:p w14:paraId="6C996350" w14:textId="77777777" w:rsidR="00B312AE" w:rsidRDefault="00B312AE" w:rsidP="00B312AE">
            <w:pPr>
              <w:jc w:val="center"/>
              <w:rPr>
                <w:sz w:val="20"/>
              </w:rPr>
            </w:pPr>
          </w:p>
          <w:p w14:paraId="3B3E2B22" w14:textId="77777777" w:rsidR="00F47D92" w:rsidRDefault="00F47D92" w:rsidP="00D07829">
            <w:pPr>
              <w:jc w:val="center"/>
              <w:rPr>
                <w:sz w:val="20"/>
              </w:rPr>
            </w:pPr>
          </w:p>
          <w:p w14:paraId="16819417" w14:textId="77777777" w:rsidR="00F47D92" w:rsidRDefault="00F47D92" w:rsidP="00D07829">
            <w:pPr>
              <w:jc w:val="center"/>
              <w:rPr>
                <w:sz w:val="20"/>
              </w:rPr>
            </w:pPr>
          </w:p>
          <w:p w14:paraId="25F659AD" w14:textId="5B098008" w:rsidR="00B312AE" w:rsidRDefault="00D07829" w:rsidP="00D07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Bob Briere</w:t>
            </w:r>
          </w:p>
          <w:p w14:paraId="7A591034" w14:textId="45CF92ED" w:rsidR="00D07829" w:rsidRDefault="00D07829" w:rsidP="00B312AE">
            <w:pPr>
              <w:jc w:val="center"/>
              <w:rPr>
                <w:sz w:val="20"/>
              </w:rPr>
            </w:pPr>
          </w:p>
          <w:p w14:paraId="474467A3" w14:textId="6FFD1E00" w:rsidR="00D07829" w:rsidRPr="00B312AE" w:rsidRDefault="00D07829" w:rsidP="00B312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Cemetery Project</w:t>
            </w:r>
          </w:p>
          <w:p w14:paraId="7772965C" w14:textId="77777777" w:rsidR="00412F25" w:rsidRPr="00B312AE" w:rsidRDefault="00412F25" w:rsidP="00B312AE">
            <w:pPr>
              <w:rPr>
                <w:sz w:val="20"/>
              </w:rPr>
            </w:pPr>
          </w:p>
        </w:tc>
        <w:tc>
          <w:tcPr>
            <w:tcW w:w="4230" w:type="dxa"/>
          </w:tcPr>
          <w:p w14:paraId="0823D382" w14:textId="77777777" w:rsidR="00B312AE" w:rsidRDefault="00B312AE" w:rsidP="00B312AE">
            <w:pPr>
              <w:rPr>
                <w:sz w:val="20"/>
              </w:rPr>
            </w:pPr>
          </w:p>
          <w:p w14:paraId="013DC470" w14:textId="693783E2" w:rsidR="00D07829" w:rsidRDefault="00D07829" w:rsidP="00B312AE">
            <w:pPr>
              <w:rPr>
                <w:sz w:val="20"/>
              </w:rPr>
            </w:pPr>
            <w:r>
              <w:rPr>
                <w:sz w:val="20"/>
              </w:rPr>
              <w:t>Bob Briere presented work outline for the Old Burial Ground and North Cemetery done by preservation consultants Fannin and Lehner.</w:t>
            </w:r>
          </w:p>
          <w:p w14:paraId="11CB6B6B" w14:textId="43E49414" w:rsidR="00D07829" w:rsidRDefault="00D07829" w:rsidP="00B312AE">
            <w:pPr>
              <w:rPr>
                <w:sz w:val="20"/>
              </w:rPr>
            </w:pPr>
          </w:p>
          <w:p w14:paraId="3311A38D" w14:textId="7B8BD10B" w:rsidR="00D07829" w:rsidRDefault="00D07829" w:rsidP="00B312AE">
            <w:pPr>
              <w:rPr>
                <w:sz w:val="20"/>
              </w:rPr>
            </w:pPr>
            <w:r>
              <w:rPr>
                <w:sz w:val="20"/>
              </w:rPr>
              <w:t>BS made a motion and was seconded by EG:</w:t>
            </w:r>
          </w:p>
          <w:p w14:paraId="2C9E08B7" w14:textId="77777777" w:rsidR="00D07829" w:rsidRDefault="00D07829" w:rsidP="00B312AE">
            <w:pPr>
              <w:rPr>
                <w:sz w:val="20"/>
              </w:rPr>
            </w:pPr>
          </w:p>
          <w:p w14:paraId="43B78D84" w14:textId="77777777" w:rsidR="00D07829" w:rsidRDefault="00D07829" w:rsidP="00B312AE">
            <w:pPr>
              <w:rPr>
                <w:sz w:val="20"/>
              </w:rPr>
            </w:pPr>
            <w:r w:rsidRPr="00D07829">
              <w:rPr>
                <w:sz w:val="20"/>
              </w:rPr>
              <w:t>To see if the Town will vote to appropriate from the Community Preservation Fund Undesignated Fund Balance the sum of $9,500.00 to be allocated for the purpose of conservation, rehabilitation and restoration of the Old Burial Ground and North Cemetery related administrative costs; or take any action in relation thereto.</w:t>
            </w:r>
          </w:p>
          <w:p w14:paraId="2DDD9E08" w14:textId="77777777" w:rsidR="00D07829" w:rsidRDefault="00D07829" w:rsidP="00B312AE">
            <w:pPr>
              <w:rPr>
                <w:sz w:val="20"/>
              </w:rPr>
            </w:pPr>
          </w:p>
          <w:p w14:paraId="38E75CD2" w14:textId="2A0477B1" w:rsidR="00D07829" w:rsidRPr="007B483F" w:rsidRDefault="00D07829" w:rsidP="00B312AE">
            <w:pPr>
              <w:rPr>
                <w:sz w:val="20"/>
              </w:rPr>
            </w:pPr>
            <w:r w:rsidRPr="00D07829">
              <w:rPr>
                <w:sz w:val="20"/>
              </w:rPr>
              <w:t>Vote 6-0</w:t>
            </w:r>
          </w:p>
        </w:tc>
        <w:tc>
          <w:tcPr>
            <w:tcW w:w="2520" w:type="dxa"/>
          </w:tcPr>
          <w:p w14:paraId="1EE0C267" w14:textId="77777777" w:rsidR="0089146B" w:rsidRPr="007B483F" w:rsidRDefault="0089146B" w:rsidP="008933CB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2F8EB94B" w14:textId="77777777" w:rsidR="0089146B" w:rsidRPr="007B483F" w:rsidRDefault="0089146B" w:rsidP="00CE4B8D">
            <w:pPr>
              <w:jc w:val="center"/>
              <w:rPr>
                <w:sz w:val="20"/>
              </w:rPr>
            </w:pPr>
          </w:p>
        </w:tc>
      </w:tr>
      <w:tr w:rsidR="0089146B" w14:paraId="5FA09D00" w14:textId="77777777" w:rsidTr="00C10246">
        <w:trPr>
          <w:trHeight w:val="350"/>
        </w:trPr>
        <w:tc>
          <w:tcPr>
            <w:tcW w:w="1710" w:type="dxa"/>
          </w:tcPr>
          <w:p w14:paraId="3C25D671" w14:textId="77777777" w:rsidR="00020CF8" w:rsidRDefault="00020CF8" w:rsidP="00351B42">
            <w:pPr>
              <w:jc w:val="center"/>
              <w:rPr>
                <w:i/>
                <w:sz w:val="20"/>
              </w:rPr>
            </w:pPr>
          </w:p>
          <w:p w14:paraId="626BC9AD" w14:textId="77777777" w:rsidR="00654362" w:rsidRDefault="00654362" w:rsidP="00351B42">
            <w:pPr>
              <w:jc w:val="center"/>
              <w:rPr>
                <w:i/>
                <w:sz w:val="20"/>
              </w:rPr>
            </w:pPr>
          </w:p>
          <w:p w14:paraId="0CC3584D" w14:textId="77777777" w:rsidR="00654362" w:rsidRDefault="00654362" w:rsidP="00351B42">
            <w:pPr>
              <w:jc w:val="center"/>
              <w:rPr>
                <w:i/>
                <w:sz w:val="20"/>
              </w:rPr>
            </w:pPr>
          </w:p>
          <w:p w14:paraId="70219C28" w14:textId="77777777" w:rsidR="00654362" w:rsidRDefault="00654362" w:rsidP="00351B42">
            <w:pPr>
              <w:jc w:val="center"/>
              <w:rPr>
                <w:i/>
                <w:sz w:val="20"/>
              </w:rPr>
            </w:pPr>
          </w:p>
          <w:p w14:paraId="7DBAE96D" w14:textId="77777777" w:rsidR="00654362" w:rsidRDefault="00654362" w:rsidP="00351B42">
            <w:pPr>
              <w:jc w:val="center"/>
              <w:rPr>
                <w:i/>
                <w:sz w:val="20"/>
              </w:rPr>
            </w:pPr>
          </w:p>
          <w:p w14:paraId="59999A6D" w14:textId="77777777" w:rsidR="00654362" w:rsidRDefault="00654362" w:rsidP="00351B42">
            <w:pPr>
              <w:jc w:val="center"/>
              <w:rPr>
                <w:i/>
                <w:sz w:val="20"/>
              </w:rPr>
            </w:pPr>
          </w:p>
          <w:p w14:paraId="6F69D9CA" w14:textId="0699E958" w:rsidR="00097791" w:rsidRDefault="00020CF8" w:rsidP="00351B4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Town </w:t>
            </w:r>
          </w:p>
          <w:p w14:paraId="40C0B8C6" w14:textId="2DDC6058" w:rsidR="00020CF8" w:rsidRDefault="00020CF8" w:rsidP="00351B4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Barn</w:t>
            </w:r>
          </w:p>
          <w:p w14:paraId="7A68D93F" w14:textId="104C02B3" w:rsidR="00020CF8" w:rsidRDefault="00020CF8" w:rsidP="00351B4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Fields</w:t>
            </w:r>
          </w:p>
          <w:p w14:paraId="17A66E8D" w14:textId="77777777" w:rsidR="00412F25" w:rsidRDefault="00412F25" w:rsidP="00351B42">
            <w:pPr>
              <w:jc w:val="center"/>
              <w:rPr>
                <w:i/>
                <w:sz w:val="20"/>
              </w:rPr>
            </w:pPr>
          </w:p>
          <w:p w14:paraId="66EBE525" w14:textId="77777777" w:rsidR="00412F25" w:rsidRPr="00CD33F1" w:rsidRDefault="00412F25" w:rsidP="00351B42">
            <w:pPr>
              <w:jc w:val="center"/>
              <w:rPr>
                <w:i/>
                <w:sz w:val="20"/>
              </w:rPr>
            </w:pPr>
          </w:p>
        </w:tc>
        <w:tc>
          <w:tcPr>
            <w:tcW w:w="4230" w:type="dxa"/>
          </w:tcPr>
          <w:p w14:paraId="02C2B90D" w14:textId="77777777" w:rsidR="0089146B" w:rsidRDefault="0089146B" w:rsidP="00C90DBE">
            <w:pPr>
              <w:jc w:val="right"/>
              <w:rPr>
                <w:sz w:val="20"/>
              </w:rPr>
            </w:pPr>
          </w:p>
          <w:p w14:paraId="3CBD9669" w14:textId="77777777" w:rsidR="00351B42" w:rsidRDefault="00020CF8" w:rsidP="009E4789">
            <w:pPr>
              <w:rPr>
                <w:sz w:val="20"/>
              </w:rPr>
            </w:pPr>
            <w:r>
              <w:rPr>
                <w:sz w:val="20"/>
              </w:rPr>
              <w:t>The CPC discussed requesting a placeholder for this project with details on funding and recommendations are received.</w:t>
            </w:r>
          </w:p>
          <w:p w14:paraId="41A8261F" w14:textId="57095CCA" w:rsidR="00020CF8" w:rsidRDefault="00020CF8" w:rsidP="009E4789">
            <w:pPr>
              <w:rPr>
                <w:sz w:val="20"/>
              </w:rPr>
            </w:pPr>
          </w:p>
          <w:p w14:paraId="434B7F21" w14:textId="3E589950" w:rsidR="00654362" w:rsidRDefault="00654362" w:rsidP="00654362">
            <w:pPr>
              <w:rPr>
                <w:sz w:val="20"/>
              </w:rPr>
            </w:pPr>
            <w:r>
              <w:rPr>
                <w:sz w:val="20"/>
              </w:rPr>
              <w:t>KE made a motion and was seconded by HH:</w:t>
            </w:r>
          </w:p>
          <w:p w14:paraId="1D39890D" w14:textId="77777777" w:rsidR="00654362" w:rsidRDefault="00654362" w:rsidP="009E4789">
            <w:pPr>
              <w:rPr>
                <w:sz w:val="20"/>
              </w:rPr>
            </w:pPr>
          </w:p>
          <w:p w14:paraId="252DFDB9" w14:textId="77777777" w:rsidR="00654362" w:rsidRDefault="00020CF8" w:rsidP="00020CF8">
            <w:pPr>
              <w:rPr>
                <w:sz w:val="20"/>
              </w:rPr>
            </w:pPr>
            <w:r w:rsidRPr="00020CF8">
              <w:rPr>
                <w:sz w:val="20"/>
              </w:rPr>
              <w:t xml:space="preserve">Placeholder for the Town Barn Field project. Details and recommendations on funding will follow once </w:t>
            </w:r>
            <w:proofErr w:type="gramStart"/>
            <w:r w:rsidRPr="00020CF8">
              <w:rPr>
                <w:sz w:val="20"/>
              </w:rPr>
              <w:t>recommendation are</w:t>
            </w:r>
            <w:proofErr w:type="gramEnd"/>
            <w:r w:rsidRPr="00020CF8">
              <w:rPr>
                <w:sz w:val="20"/>
              </w:rPr>
              <w:t xml:space="preserve"> received from our Finance Director. </w:t>
            </w:r>
          </w:p>
          <w:p w14:paraId="63F62763" w14:textId="77777777" w:rsidR="00654362" w:rsidRDefault="00654362" w:rsidP="00020CF8">
            <w:pPr>
              <w:rPr>
                <w:sz w:val="20"/>
              </w:rPr>
            </w:pPr>
          </w:p>
          <w:p w14:paraId="183D1F6A" w14:textId="706B6B09" w:rsidR="00020CF8" w:rsidRPr="00020CF8" w:rsidRDefault="00020CF8" w:rsidP="00020CF8">
            <w:pPr>
              <w:rPr>
                <w:sz w:val="20"/>
              </w:rPr>
            </w:pPr>
            <w:r w:rsidRPr="00020CF8">
              <w:rPr>
                <w:sz w:val="20"/>
              </w:rPr>
              <w:t>Vote 6-0</w:t>
            </w:r>
          </w:p>
          <w:p w14:paraId="0341DDD3" w14:textId="503FFBB5" w:rsidR="00020CF8" w:rsidRPr="007B483F" w:rsidRDefault="00020CF8" w:rsidP="009E4789">
            <w:pPr>
              <w:rPr>
                <w:sz w:val="20"/>
              </w:rPr>
            </w:pPr>
          </w:p>
        </w:tc>
        <w:tc>
          <w:tcPr>
            <w:tcW w:w="2520" w:type="dxa"/>
          </w:tcPr>
          <w:p w14:paraId="10E7A0AE" w14:textId="77777777" w:rsidR="0089146B" w:rsidRPr="007B483F" w:rsidRDefault="0089146B" w:rsidP="008933CB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210BE017" w14:textId="77777777" w:rsidR="0089146B" w:rsidRPr="007B483F" w:rsidRDefault="0089146B" w:rsidP="00CD33F1">
            <w:pPr>
              <w:jc w:val="center"/>
              <w:rPr>
                <w:sz w:val="20"/>
              </w:rPr>
            </w:pPr>
          </w:p>
        </w:tc>
      </w:tr>
      <w:tr w:rsidR="0089146B" w14:paraId="5FCBB03B" w14:textId="77777777" w:rsidTr="00C10246">
        <w:trPr>
          <w:trHeight w:val="350"/>
        </w:trPr>
        <w:tc>
          <w:tcPr>
            <w:tcW w:w="1710" w:type="dxa"/>
          </w:tcPr>
          <w:p w14:paraId="2FB3FE0A" w14:textId="77777777" w:rsidR="00BA0370" w:rsidRDefault="00BA0370">
            <w:pPr>
              <w:jc w:val="center"/>
              <w:rPr>
                <w:i/>
                <w:sz w:val="20"/>
              </w:rPr>
            </w:pPr>
          </w:p>
          <w:p w14:paraId="695E4651" w14:textId="77777777" w:rsidR="00463A9E" w:rsidRDefault="00463A9E">
            <w:pPr>
              <w:jc w:val="center"/>
              <w:rPr>
                <w:i/>
                <w:sz w:val="20"/>
              </w:rPr>
            </w:pPr>
          </w:p>
          <w:p w14:paraId="3BCCEEF0" w14:textId="77777777" w:rsidR="00463A9E" w:rsidRDefault="00463A9E">
            <w:pPr>
              <w:jc w:val="center"/>
              <w:rPr>
                <w:i/>
                <w:sz w:val="20"/>
              </w:rPr>
            </w:pPr>
          </w:p>
          <w:p w14:paraId="0CF6A303" w14:textId="77777777" w:rsidR="00463A9E" w:rsidRDefault="00463A9E">
            <w:pPr>
              <w:jc w:val="center"/>
              <w:rPr>
                <w:i/>
                <w:sz w:val="20"/>
              </w:rPr>
            </w:pPr>
          </w:p>
          <w:p w14:paraId="42932078" w14:textId="77777777" w:rsidR="00463A9E" w:rsidRDefault="00463A9E">
            <w:pPr>
              <w:jc w:val="center"/>
              <w:rPr>
                <w:i/>
                <w:sz w:val="20"/>
              </w:rPr>
            </w:pPr>
          </w:p>
          <w:p w14:paraId="272594D5" w14:textId="21517E20" w:rsidR="00351B42" w:rsidRDefault="00463A9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Center School</w:t>
            </w:r>
          </w:p>
          <w:p w14:paraId="4E6065FE" w14:textId="3A766B98" w:rsidR="00463A9E" w:rsidRDefault="00463A9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Office</w:t>
            </w:r>
          </w:p>
          <w:p w14:paraId="767EE00D" w14:textId="4B76FB1F" w:rsidR="00463A9E" w:rsidRDefault="00463A9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Windows</w:t>
            </w:r>
          </w:p>
          <w:p w14:paraId="3AF1BA6A" w14:textId="77777777" w:rsidR="00463A9E" w:rsidRDefault="00463A9E">
            <w:pPr>
              <w:jc w:val="center"/>
              <w:rPr>
                <w:i/>
                <w:sz w:val="20"/>
              </w:rPr>
            </w:pPr>
          </w:p>
          <w:p w14:paraId="4AB3C8DE" w14:textId="77777777" w:rsidR="00097791" w:rsidRDefault="00097791">
            <w:pPr>
              <w:jc w:val="center"/>
              <w:rPr>
                <w:i/>
                <w:sz w:val="20"/>
              </w:rPr>
            </w:pPr>
          </w:p>
          <w:p w14:paraId="67CB88FE" w14:textId="77777777" w:rsidR="00464872" w:rsidRPr="00CD33F1" w:rsidRDefault="00464872">
            <w:pPr>
              <w:jc w:val="center"/>
              <w:rPr>
                <w:i/>
                <w:sz w:val="20"/>
              </w:rPr>
            </w:pPr>
          </w:p>
        </w:tc>
        <w:tc>
          <w:tcPr>
            <w:tcW w:w="4230" w:type="dxa"/>
          </w:tcPr>
          <w:p w14:paraId="06535B68" w14:textId="77777777" w:rsidR="0089146B" w:rsidRDefault="0089146B" w:rsidP="00740A4E">
            <w:pPr>
              <w:rPr>
                <w:sz w:val="20"/>
              </w:rPr>
            </w:pPr>
          </w:p>
          <w:p w14:paraId="421A0F79" w14:textId="12240F7F" w:rsidR="00463A9E" w:rsidRDefault="00463A9E" w:rsidP="00740A4E">
            <w:pPr>
              <w:rPr>
                <w:sz w:val="20"/>
              </w:rPr>
            </w:pPr>
            <w:r>
              <w:rPr>
                <w:sz w:val="20"/>
              </w:rPr>
              <w:t>BS updated on Center School windows that information still needs to be gathered before a vote is taken. BS will request a quote for engineering funds:</w:t>
            </w:r>
          </w:p>
          <w:p w14:paraId="086614D8" w14:textId="4BE1AE31" w:rsidR="003061B8" w:rsidRDefault="00463A9E" w:rsidP="00740A4E">
            <w:pPr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14:paraId="76E9D368" w14:textId="58A2BF40" w:rsidR="00463A9E" w:rsidRDefault="00463A9E" w:rsidP="00463A9E">
            <w:pPr>
              <w:rPr>
                <w:sz w:val="20"/>
              </w:rPr>
            </w:pPr>
            <w:r>
              <w:rPr>
                <w:sz w:val="20"/>
              </w:rPr>
              <w:t>EG made a motion and was seconded by HH:</w:t>
            </w:r>
          </w:p>
          <w:p w14:paraId="525BF63F" w14:textId="2D02B3D1" w:rsidR="00463A9E" w:rsidRDefault="00463A9E" w:rsidP="00740A4E">
            <w:pPr>
              <w:rPr>
                <w:sz w:val="20"/>
              </w:rPr>
            </w:pPr>
          </w:p>
          <w:p w14:paraId="5BB9261A" w14:textId="768FECF6" w:rsidR="00463A9E" w:rsidRDefault="00463A9E" w:rsidP="00740A4E">
            <w:pPr>
              <w:rPr>
                <w:sz w:val="20"/>
              </w:rPr>
            </w:pPr>
            <w:r w:rsidRPr="00463A9E">
              <w:rPr>
                <w:sz w:val="20"/>
              </w:rPr>
              <w:t>Placeholder for Storm Windows for Center School Office Building. Barbara Search is working diligently on gathering pricing and information on engineering and a potential grant. Preliminary review supports the project but we need funding information and further details before we vote on the proposal.</w:t>
            </w:r>
          </w:p>
          <w:p w14:paraId="0A829D18" w14:textId="4FD161C8" w:rsidR="00463A9E" w:rsidRDefault="00463A9E" w:rsidP="00740A4E">
            <w:pPr>
              <w:rPr>
                <w:sz w:val="20"/>
              </w:rPr>
            </w:pPr>
          </w:p>
          <w:p w14:paraId="2EA11B1C" w14:textId="5AC01B60" w:rsidR="00463A9E" w:rsidRDefault="00463A9E" w:rsidP="00740A4E">
            <w:pPr>
              <w:rPr>
                <w:sz w:val="20"/>
              </w:rPr>
            </w:pPr>
            <w:r>
              <w:rPr>
                <w:sz w:val="20"/>
              </w:rPr>
              <w:t>Vote: 6-0</w:t>
            </w:r>
          </w:p>
          <w:p w14:paraId="30D25750" w14:textId="77777777" w:rsidR="00412F25" w:rsidRPr="007B483F" w:rsidRDefault="00412F25" w:rsidP="00463A9E">
            <w:pPr>
              <w:rPr>
                <w:sz w:val="20"/>
              </w:rPr>
            </w:pPr>
          </w:p>
        </w:tc>
        <w:tc>
          <w:tcPr>
            <w:tcW w:w="2520" w:type="dxa"/>
          </w:tcPr>
          <w:p w14:paraId="579FC48E" w14:textId="77777777" w:rsidR="0089146B" w:rsidRDefault="0089146B" w:rsidP="008933CB">
            <w:pPr>
              <w:rPr>
                <w:sz w:val="20"/>
              </w:rPr>
            </w:pPr>
          </w:p>
          <w:p w14:paraId="027A14B0" w14:textId="77777777" w:rsidR="003061B8" w:rsidRDefault="003061B8" w:rsidP="008933CB">
            <w:pPr>
              <w:rPr>
                <w:sz w:val="20"/>
              </w:rPr>
            </w:pPr>
          </w:p>
          <w:p w14:paraId="4578FB44" w14:textId="77777777" w:rsidR="003061B8" w:rsidRDefault="003061B8" w:rsidP="008933CB">
            <w:pPr>
              <w:rPr>
                <w:sz w:val="20"/>
              </w:rPr>
            </w:pPr>
          </w:p>
          <w:p w14:paraId="008A7833" w14:textId="77777777" w:rsidR="003061B8" w:rsidRDefault="003061B8" w:rsidP="008933CB">
            <w:pPr>
              <w:rPr>
                <w:sz w:val="20"/>
              </w:rPr>
            </w:pPr>
          </w:p>
          <w:p w14:paraId="230B27FB" w14:textId="77777777" w:rsidR="003061B8" w:rsidRDefault="003061B8" w:rsidP="008933CB">
            <w:pPr>
              <w:rPr>
                <w:sz w:val="20"/>
              </w:rPr>
            </w:pPr>
          </w:p>
          <w:p w14:paraId="51911DC0" w14:textId="77777777" w:rsidR="003061B8" w:rsidRDefault="003061B8" w:rsidP="008933CB">
            <w:pPr>
              <w:rPr>
                <w:sz w:val="20"/>
              </w:rPr>
            </w:pPr>
          </w:p>
          <w:p w14:paraId="767D02CD" w14:textId="77777777" w:rsidR="003061B8" w:rsidRDefault="003061B8" w:rsidP="008933CB">
            <w:pPr>
              <w:rPr>
                <w:sz w:val="20"/>
              </w:rPr>
            </w:pPr>
          </w:p>
          <w:p w14:paraId="472FF1A6" w14:textId="77777777" w:rsidR="003061B8" w:rsidRDefault="003061B8" w:rsidP="008933CB">
            <w:pPr>
              <w:rPr>
                <w:sz w:val="20"/>
              </w:rPr>
            </w:pPr>
          </w:p>
          <w:p w14:paraId="282B1CAE" w14:textId="77777777" w:rsidR="003061B8" w:rsidRDefault="003061B8" w:rsidP="008933CB">
            <w:pPr>
              <w:rPr>
                <w:sz w:val="20"/>
              </w:rPr>
            </w:pPr>
          </w:p>
          <w:p w14:paraId="7B8AB714" w14:textId="77777777" w:rsidR="003061B8" w:rsidRDefault="003061B8" w:rsidP="008933CB">
            <w:pPr>
              <w:rPr>
                <w:sz w:val="20"/>
              </w:rPr>
            </w:pPr>
          </w:p>
          <w:p w14:paraId="431D7022" w14:textId="77777777" w:rsidR="003061B8" w:rsidRDefault="003061B8" w:rsidP="008933CB">
            <w:pPr>
              <w:rPr>
                <w:sz w:val="20"/>
              </w:rPr>
            </w:pPr>
          </w:p>
          <w:p w14:paraId="106C5522" w14:textId="6C0A67C7" w:rsidR="003061B8" w:rsidRPr="007B483F" w:rsidRDefault="003061B8" w:rsidP="008933CB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270AAE41" w14:textId="77777777" w:rsidR="0089146B" w:rsidRPr="007B483F" w:rsidRDefault="0089146B" w:rsidP="00CD33F1">
            <w:pPr>
              <w:jc w:val="center"/>
              <w:rPr>
                <w:sz w:val="20"/>
              </w:rPr>
            </w:pPr>
          </w:p>
        </w:tc>
      </w:tr>
      <w:tr w:rsidR="006717B4" w14:paraId="59467953" w14:textId="77777777" w:rsidTr="00C10246">
        <w:trPr>
          <w:trHeight w:val="350"/>
        </w:trPr>
        <w:tc>
          <w:tcPr>
            <w:tcW w:w="1710" w:type="dxa"/>
          </w:tcPr>
          <w:p w14:paraId="1D636B1C" w14:textId="77777777" w:rsidR="006717B4" w:rsidRDefault="006717B4">
            <w:pPr>
              <w:jc w:val="center"/>
              <w:rPr>
                <w:i/>
                <w:sz w:val="20"/>
              </w:rPr>
            </w:pPr>
          </w:p>
          <w:p w14:paraId="5625524F" w14:textId="77777777" w:rsidR="00381FAD" w:rsidRDefault="00381FAD">
            <w:pPr>
              <w:jc w:val="center"/>
              <w:rPr>
                <w:i/>
                <w:sz w:val="20"/>
              </w:rPr>
            </w:pPr>
          </w:p>
          <w:p w14:paraId="7DF0DC34" w14:textId="77777777" w:rsidR="00381FAD" w:rsidRDefault="00381FAD">
            <w:pPr>
              <w:jc w:val="center"/>
              <w:rPr>
                <w:i/>
                <w:sz w:val="20"/>
              </w:rPr>
            </w:pPr>
          </w:p>
          <w:p w14:paraId="6093A21A" w14:textId="77777777" w:rsidR="00381FAD" w:rsidRDefault="00381FAD">
            <w:pPr>
              <w:jc w:val="center"/>
              <w:rPr>
                <w:i/>
                <w:sz w:val="20"/>
              </w:rPr>
            </w:pPr>
          </w:p>
          <w:p w14:paraId="1F361E3C" w14:textId="77777777" w:rsidR="00381FAD" w:rsidRDefault="00381FAD">
            <w:pPr>
              <w:jc w:val="center"/>
              <w:rPr>
                <w:i/>
                <w:sz w:val="20"/>
              </w:rPr>
            </w:pPr>
          </w:p>
          <w:p w14:paraId="035AB92A" w14:textId="77777777" w:rsidR="00381FAD" w:rsidRDefault="00381FAD">
            <w:pPr>
              <w:jc w:val="center"/>
              <w:rPr>
                <w:i/>
                <w:sz w:val="20"/>
              </w:rPr>
            </w:pPr>
          </w:p>
          <w:p w14:paraId="12BF3EC1" w14:textId="7A32A116" w:rsidR="006717B4" w:rsidRDefault="006717B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Administrative Funds</w:t>
            </w:r>
          </w:p>
          <w:p w14:paraId="14974C71" w14:textId="67E9E33B" w:rsidR="006717B4" w:rsidRDefault="006717B4">
            <w:pPr>
              <w:jc w:val="center"/>
              <w:rPr>
                <w:i/>
                <w:sz w:val="20"/>
              </w:rPr>
            </w:pPr>
          </w:p>
        </w:tc>
        <w:tc>
          <w:tcPr>
            <w:tcW w:w="4230" w:type="dxa"/>
          </w:tcPr>
          <w:p w14:paraId="1A87CE61" w14:textId="77777777" w:rsidR="006717B4" w:rsidRDefault="006717B4" w:rsidP="00F80CD7">
            <w:pPr>
              <w:rPr>
                <w:sz w:val="20"/>
              </w:rPr>
            </w:pPr>
            <w:r>
              <w:rPr>
                <w:sz w:val="20"/>
              </w:rPr>
              <w:t>A motion was made by KP and seconded by EG.</w:t>
            </w:r>
          </w:p>
          <w:p w14:paraId="4921A2DA" w14:textId="77777777" w:rsidR="006717B4" w:rsidRDefault="006717B4" w:rsidP="00F80CD7">
            <w:pPr>
              <w:rPr>
                <w:sz w:val="20"/>
              </w:rPr>
            </w:pPr>
          </w:p>
          <w:p w14:paraId="235CEE26" w14:textId="77777777" w:rsidR="006717B4" w:rsidRDefault="006717B4" w:rsidP="00F80CD7">
            <w:pPr>
              <w:rPr>
                <w:sz w:val="20"/>
              </w:rPr>
            </w:pPr>
            <w:r w:rsidRPr="006717B4">
              <w:rPr>
                <w:sz w:val="20"/>
              </w:rPr>
              <w:t xml:space="preserve">To see if the Town will vote to appropriate from the Community Preservation Fund, Undesignated Fund Balance, the sum of $15,000.00) to be allocated for the purpose of operating and administrative expenses in FY 2016 for the Community Preservation </w:t>
            </w:r>
            <w:r w:rsidRPr="006717B4">
              <w:rPr>
                <w:sz w:val="20"/>
              </w:rPr>
              <w:lastRenderedPageBreak/>
              <w:t>Committee (CPC); or take any action in relation thereto</w:t>
            </w:r>
            <w:r>
              <w:rPr>
                <w:sz w:val="20"/>
              </w:rPr>
              <w:t>.</w:t>
            </w:r>
          </w:p>
          <w:p w14:paraId="20F7C239" w14:textId="77777777" w:rsidR="006717B4" w:rsidRDefault="006717B4" w:rsidP="00F80CD7">
            <w:pPr>
              <w:rPr>
                <w:sz w:val="20"/>
              </w:rPr>
            </w:pPr>
          </w:p>
          <w:p w14:paraId="0B5C4F2A" w14:textId="52C659B7" w:rsidR="006717B4" w:rsidRDefault="006717B4" w:rsidP="00F80CD7">
            <w:pPr>
              <w:rPr>
                <w:sz w:val="20"/>
              </w:rPr>
            </w:pPr>
            <w:r>
              <w:rPr>
                <w:sz w:val="20"/>
              </w:rPr>
              <w:t>Vote: 6-0</w:t>
            </w:r>
          </w:p>
        </w:tc>
        <w:tc>
          <w:tcPr>
            <w:tcW w:w="2520" w:type="dxa"/>
          </w:tcPr>
          <w:p w14:paraId="6F55B600" w14:textId="1C065A85" w:rsidR="006717B4" w:rsidRDefault="006717B4" w:rsidP="008933CB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46342399" w14:textId="77777777" w:rsidR="006717B4" w:rsidRPr="007B483F" w:rsidRDefault="006717B4" w:rsidP="00CD33F1">
            <w:pPr>
              <w:jc w:val="center"/>
              <w:rPr>
                <w:sz w:val="20"/>
              </w:rPr>
            </w:pPr>
          </w:p>
        </w:tc>
      </w:tr>
      <w:tr w:rsidR="00F80CD7" w14:paraId="1447A0E8" w14:textId="77777777" w:rsidTr="00C10246">
        <w:trPr>
          <w:trHeight w:val="350"/>
        </w:trPr>
        <w:tc>
          <w:tcPr>
            <w:tcW w:w="1710" w:type="dxa"/>
          </w:tcPr>
          <w:p w14:paraId="24349F40" w14:textId="77777777" w:rsidR="00F80CD7" w:rsidRDefault="00F80CD7">
            <w:pPr>
              <w:jc w:val="center"/>
              <w:rPr>
                <w:i/>
                <w:sz w:val="20"/>
              </w:rPr>
            </w:pPr>
          </w:p>
          <w:p w14:paraId="789841F6" w14:textId="77777777" w:rsidR="0065180E" w:rsidRDefault="0065180E">
            <w:pPr>
              <w:jc w:val="center"/>
              <w:rPr>
                <w:i/>
                <w:sz w:val="20"/>
              </w:rPr>
            </w:pPr>
          </w:p>
          <w:p w14:paraId="76F5630C" w14:textId="77777777" w:rsidR="0065180E" w:rsidRDefault="0065180E">
            <w:pPr>
              <w:jc w:val="center"/>
              <w:rPr>
                <w:i/>
                <w:sz w:val="20"/>
              </w:rPr>
            </w:pPr>
          </w:p>
          <w:p w14:paraId="03F403A4" w14:textId="0427690A" w:rsidR="003061B8" w:rsidRDefault="003061B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Plan for </w:t>
            </w:r>
          </w:p>
          <w:p w14:paraId="2E04AFCA" w14:textId="2E8D75FC" w:rsidR="00464872" w:rsidRDefault="003061B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Public</w:t>
            </w:r>
          </w:p>
          <w:p w14:paraId="4C136A2D" w14:textId="0B8FCAE6" w:rsidR="003061B8" w:rsidRDefault="003061B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Hearing</w:t>
            </w:r>
            <w:r w:rsidR="0065180E">
              <w:rPr>
                <w:i/>
                <w:sz w:val="20"/>
              </w:rPr>
              <w:t>-</w:t>
            </w:r>
          </w:p>
          <w:p w14:paraId="266791C1" w14:textId="6C1001A5" w:rsidR="0065180E" w:rsidRDefault="0065180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Needs</w:t>
            </w:r>
          </w:p>
          <w:p w14:paraId="3D1C156C" w14:textId="030BE3D0" w:rsidR="0065180E" w:rsidRDefault="0065180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Survey</w:t>
            </w:r>
          </w:p>
          <w:p w14:paraId="04D89C7F" w14:textId="77777777" w:rsidR="00464872" w:rsidRDefault="00464872">
            <w:pPr>
              <w:jc w:val="center"/>
              <w:rPr>
                <w:i/>
                <w:sz w:val="20"/>
              </w:rPr>
            </w:pPr>
          </w:p>
        </w:tc>
        <w:tc>
          <w:tcPr>
            <w:tcW w:w="4230" w:type="dxa"/>
          </w:tcPr>
          <w:p w14:paraId="04F86BE3" w14:textId="77777777" w:rsidR="00F80CD7" w:rsidRDefault="00F80CD7" w:rsidP="00F80CD7">
            <w:pPr>
              <w:rPr>
                <w:sz w:val="20"/>
              </w:rPr>
            </w:pPr>
          </w:p>
          <w:p w14:paraId="494F9C56" w14:textId="6F8944E9" w:rsidR="00412F25" w:rsidRDefault="003061B8" w:rsidP="00F80CD7">
            <w:pPr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  <w:r w:rsidR="00381FAD">
              <w:rPr>
                <w:sz w:val="20"/>
              </w:rPr>
              <w:t>on what needed to be done in planning</w:t>
            </w:r>
            <w:r>
              <w:rPr>
                <w:sz w:val="20"/>
              </w:rPr>
              <w:t>.</w:t>
            </w:r>
          </w:p>
          <w:p w14:paraId="002581C7" w14:textId="1CFE8FA0" w:rsidR="00381FAD" w:rsidRDefault="00381FAD" w:rsidP="00381FAD">
            <w:pPr>
              <w:pStyle w:val="ListParagraph"/>
              <w:numPr>
                <w:ilvl w:val="0"/>
                <w:numId w:val="47"/>
              </w:numPr>
              <w:rPr>
                <w:sz w:val="20"/>
              </w:rPr>
            </w:pPr>
            <w:r>
              <w:rPr>
                <w:sz w:val="20"/>
              </w:rPr>
              <w:t>Pick a date</w:t>
            </w:r>
          </w:p>
          <w:p w14:paraId="6CD8AE4F" w14:textId="3EA66578" w:rsidR="00381FAD" w:rsidRDefault="00381FAD" w:rsidP="00381FAD">
            <w:pPr>
              <w:pStyle w:val="ListParagraph"/>
              <w:numPr>
                <w:ilvl w:val="0"/>
                <w:numId w:val="47"/>
              </w:numPr>
              <w:rPr>
                <w:sz w:val="20"/>
              </w:rPr>
            </w:pPr>
            <w:r>
              <w:rPr>
                <w:sz w:val="20"/>
              </w:rPr>
              <w:t>Post in the local newspaper</w:t>
            </w:r>
          </w:p>
          <w:p w14:paraId="108F85FD" w14:textId="06FBFE3B" w:rsidR="00381FAD" w:rsidRDefault="00381FAD" w:rsidP="00381FAD">
            <w:pPr>
              <w:pStyle w:val="ListParagraph"/>
              <w:numPr>
                <w:ilvl w:val="0"/>
                <w:numId w:val="47"/>
              </w:numPr>
              <w:rPr>
                <w:sz w:val="20"/>
              </w:rPr>
            </w:pPr>
            <w:r>
              <w:rPr>
                <w:sz w:val="20"/>
              </w:rPr>
              <w:t>Check in having televised/recorded for later replay</w:t>
            </w:r>
          </w:p>
          <w:p w14:paraId="0C54C6DF" w14:textId="45B3D721" w:rsidR="00381FAD" w:rsidRPr="00381FAD" w:rsidRDefault="0023430F" w:rsidP="00381FAD">
            <w:pPr>
              <w:pStyle w:val="ListParagraph"/>
              <w:numPr>
                <w:ilvl w:val="0"/>
                <w:numId w:val="47"/>
              </w:numPr>
              <w:rPr>
                <w:sz w:val="20"/>
              </w:rPr>
            </w:pPr>
            <w:r>
              <w:rPr>
                <w:sz w:val="20"/>
              </w:rPr>
              <w:t>Invite guests such as Mr. Chamberland and Mr. Briere</w:t>
            </w:r>
          </w:p>
          <w:p w14:paraId="0E2D63EA" w14:textId="77777777" w:rsidR="00412F25" w:rsidRDefault="00412F25" w:rsidP="00F80CD7">
            <w:pPr>
              <w:rPr>
                <w:sz w:val="20"/>
              </w:rPr>
            </w:pPr>
          </w:p>
          <w:p w14:paraId="7E5EC539" w14:textId="77777777" w:rsidR="00412F25" w:rsidRPr="007B483F" w:rsidRDefault="00412F25" w:rsidP="00F80CD7">
            <w:pPr>
              <w:rPr>
                <w:sz w:val="20"/>
              </w:rPr>
            </w:pPr>
          </w:p>
        </w:tc>
        <w:tc>
          <w:tcPr>
            <w:tcW w:w="2520" w:type="dxa"/>
          </w:tcPr>
          <w:p w14:paraId="14C104E9" w14:textId="77777777" w:rsidR="00F80CD7" w:rsidRDefault="00F80CD7" w:rsidP="008933CB">
            <w:pPr>
              <w:rPr>
                <w:sz w:val="20"/>
              </w:rPr>
            </w:pPr>
          </w:p>
          <w:p w14:paraId="7DB424AF" w14:textId="77777777" w:rsidR="00464872" w:rsidRDefault="00464872" w:rsidP="008933CB">
            <w:pPr>
              <w:rPr>
                <w:sz w:val="20"/>
              </w:rPr>
            </w:pPr>
          </w:p>
          <w:p w14:paraId="57D35DD1" w14:textId="77777777" w:rsidR="0023430F" w:rsidRDefault="0023430F" w:rsidP="008933CB">
            <w:pPr>
              <w:rPr>
                <w:sz w:val="20"/>
              </w:rPr>
            </w:pPr>
          </w:p>
          <w:p w14:paraId="4BE61305" w14:textId="35E441A4" w:rsidR="0023430F" w:rsidRPr="007B483F" w:rsidRDefault="0023430F" w:rsidP="008933CB">
            <w:pPr>
              <w:rPr>
                <w:sz w:val="20"/>
              </w:rPr>
            </w:pPr>
            <w:r>
              <w:rPr>
                <w:sz w:val="20"/>
              </w:rPr>
              <w:t>HH will see that meeting is posted</w:t>
            </w:r>
          </w:p>
        </w:tc>
        <w:tc>
          <w:tcPr>
            <w:tcW w:w="1350" w:type="dxa"/>
          </w:tcPr>
          <w:p w14:paraId="54747F61" w14:textId="77777777" w:rsidR="00F80CD7" w:rsidRPr="007B483F" w:rsidRDefault="00F80CD7" w:rsidP="00CD33F1">
            <w:pPr>
              <w:jc w:val="center"/>
              <w:rPr>
                <w:sz w:val="20"/>
              </w:rPr>
            </w:pPr>
          </w:p>
        </w:tc>
      </w:tr>
      <w:tr w:rsidR="009F5286" w14:paraId="2BB7BD46" w14:textId="77777777" w:rsidTr="00C10246">
        <w:trPr>
          <w:trHeight w:val="350"/>
        </w:trPr>
        <w:tc>
          <w:tcPr>
            <w:tcW w:w="1710" w:type="dxa"/>
          </w:tcPr>
          <w:p w14:paraId="6520160F" w14:textId="77777777" w:rsidR="009F5286" w:rsidRDefault="009F5286">
            <w:pPr>
              <w:jc w:val="center"/>
              <w:rPr>
                <w:i/>
                <w:sz w:val="20"/>
              </w:rPr>
            </w:pPr>
          </w:p>
          <w:p w14:paraId="2E06E010" w14:textId="211B3919" w:rsidR="009F5286" w:rsidRDefault="009F528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History </w:t>
            </w:r>
          </w:p>
          <w:p w14:paraId="2C6A3665" w14:textId="27963DB9" w:rsidR="009F5286" w:rsidRDefault="009F528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Survey</w:t>
            </w:r>
          </w:p>
          <w:p w14:paraId="43E73524" w14:textId="1AFB1950" w:rsidR="009F5286" w:rsidRDefault="009F5286">
            <w:pPr>
              <w:jc w:val="center"/>
              <w:rPr>
                <w:i/>
                <w:sz w:val="20"/>
              </w:rPr>
            </w:pPr>
          </w:p>
        </w:tc>
        <w:tc>
          <w:tcPr>
            <w:tcW w:w="4230" w:type="dxa"/>
          </w:tcPr>
          <w:p w14:paraId="00EAB20E" w14:textId="77777777" w:rsidR="009F5286" w:rsidRDefault="009F5286" w:rsidP="00582AAB">
            <w:pPr>
              <w:rPr>
                <w:sz w:val="20"/>
              </w:rPr>
            </w:pPr>
          </w:p>
          <w:p w14:paraId="17EE71E9" w14:textId="075DBE31" w:rsidR="009F5286" w:rsidRDefault="009F5286" w:rsidP="00582AAB">
            <w:pPr>
              <w:rPr>
                <w:sz w:val="20"/>
              </w:rPr>
            </w:pPr>
            <w:r>
              <w:rPr>
                <w:sz w:val="20"/>
              </w:rPr>
              <w:t>BS updated that the survey should soon be posted online on the town website.</w:t>
            </w:r>
          </w:p>
        </w:tc>
        <w:tc>
          <w:tcPr>
            <w:tcW w:w="2520" w:type="dxa"/>
          </w:tcPr>
          <w:p w14:paraId="3194A43A" w14:textId="77777777" w:rsidR="009F5286" w:rsidRPr="007B483F" w:rsidRDefault="009F5286" w:rsidP="008933CB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2E6D21D5" w14:textId="77777777" w:rsidR="009F5286" w:rsidRPr="007B483F" w:rsidRDefault="009F5286" w:rsidP="00CD33F1">
            <w:pPr>
              <w:jc w:val="center"/>
              <w:rPr>
                <w:sz w:val="20"/>
              </w:rPr>
            </w:pPr>
          </w:p>
        </w:tc>
      </w:tr>
      <w:tr w:rsidR="00F80CD7" w14:paraId="28799105" w14:textId="77777777" w:rsidTr="00C10246">
        <w:trPr>
          <w:trHeight w:val="350"/>
        </w:trPr>
        <w:tc>
          <w:tcPr>
            <w:tcW w:w="1710" w:type="dxa"/>
          </w:tcPr>
          <w:p w14:paraId="1AF490A4" w14:textId="77777777" w:rsidR="00F80CD7" w:rsidRDefault="00F80CD7">
            <w:pPr>
              <w:jc w:val="center"/>
              <w:rPr>
                <w:i/>
                <w:sz w:val="20"/>
              </w:rPr>
            </w:pPr>
          </w:p>
          <w:p w14:paraId="335DAB6F" w14:textId="77777777" w:rsidR="00464872" w:rsidRDefault="0046487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Motion to</w:t>
            </w:r>
          </w:p>
          <w:p w14:paraId="2B86A295" w14:textId="77777777" w:rsidR="00464872" w:rsidRDefault="0046487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Adjourn</w:t>
            </w:r>
          </w:p>
        </w:tc>
        <w:tc>
          <w:tcPr>
            <w:tcW w:w="4230" w:type="dxa"/>
          </w:tcPr>
          <w:p w14:paraId="6717FF20" w14:textId="77777777" w:rsidR="00412F25" w:rsidRDefault="00412F25" w:rsidP="00582AAB">
            <w:pPr>
              <w:rPr>
                <w:sz w:val="20"/>
              </w:rPr>
            </w:pPr>
          </w:p>
          <w:p w14:paraId="1EA35607" w14:textId="4583B6B9" w:rsidR="00412F25" w:rsidRDefault="00464872" w:rsidP="00582AAB">
            <w:pPr>
              <w:rPr>
                <w:sz w:val="20"/>
              </w:rPr>
            </w:pPr>
            <w:r>
              <w:rPr>
                <w:sz w:val="20"/>
              </w:rPr>
              <w:t xml:space="preserve">A motion was made to adjourn </w:t>
            </w:r>
            <w:r w:rsidR="00E07A1B">
              <w:rPr>
                <w:sz w:val="20"/>
              </w:rPr>
              <w:t xml:space="preserve">at </w:t>
            </w:r>
            <w:r w:rsidR="0032330F">
              <w:rPr>
                <w:sz w:val="20"/>
              </w:rPr>
              <w:t>8</w:t>
            </w:r>
            <w:r w:rsidR="009F5286">
              <w:rPr>
                <w:sz w:val="20"/>
              </w:rPr>
              <w:t>:33</w:t>
            </w:r>
            <w:r w:rsidR="00E07A1B">
              <w:rPr>
                <w:sz w:val="20"/>
              </w:rPr>
              <w:t xml:space="preserve"> PM </w:t>
            </w:r>
            <w:r>
              <w:rPr>
                <w:sz w:val="20"/>
              </w:rPr>
              <w:t>by</w:t>
            </w:r>
            <w:r w:rsidR="0032330F">
              <w:rPr>
                <w:sz w:val="20"/>
              </w:rPr>
              <w:t xml:space="preserve"> </w:t>
            </w:r>
            <w:r w:rsidR="009F5286">
              <w:rPr>
                <w:sz w:val="20"/>
              </w:rPr>
              <w:t>HH</w:t>
            </w:r>
            <w:r w:rsidR="0032330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and seconded by </w:t>
            </w:r>
            <w:r w:rsidR="009F5286">
              <w:rPr>
                <w:sz w:val="20"/>
              </w:rPr>
              <w:t>KE</w:t>
            </w:r>
            <w:r>
              <w:rPr>
                <w:sz w:val="20"/>
              </w:rPr>
              <w:t>. (6-0)</w:t>
            </w:r>
          </w:p>
          <w:p w14:paraId="7B28177E" w14:textId="77777777" w:rsidR="00412F25" w:rsidRDefault="00412F25" w:rsidP="00582AAB">
            <w:pPr>
              <w:rPr>
                <w:sz w:val="20"/>
              </w:rPr>
            </w:pPr>
          </w:p>
          <w:p w14:paraId="4C1A2B84" w14:textId="77777777" w:rsidR="00412F25" w:rsidRDefault="00412F25" w:rsidP="00582AAB">
            <w:pPr>
              <w:rPr>
                <w:sz w:val="20"/>
              </w:rPr>
            </w:pPr>
          </w:p>
        </w:tc>
        <w:tc>
          <w:tcPr>
            <w:tcW w:w="2520" w:type="dxa"/>
          </w:tcPr>
          <w:p w14:paraId="230452C7" w14:textId="77777777" w:rsidR="00F80CD7" w:rsidRPr="007B483F" w:rsidRDefault="00F80CD7" w:rsidP="008933CB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77E85E60" w14:textId="77777777" w:rsidR="00F80CD7" w:rsidRPr="007B483F" w:rsidRDefault="00F80CD7" w:rsidP="00CD33F1">
            <w:pPr>
              <w:jc w:val="center"/>
              <w:rPr>
                <w:sz w:val="20"/>
              </w:rPr>
            </w:pPr>
          </w:p>
        </w:tc>
      </w:tr>
    </w:tbl>
    <w:p w14:paraId="5ABD484D" w14:textId="77777777" w:rsidR="00CD33F1" w:rsidRDefault="00CD33F1" w:rsidP="00C9769A">
      <w:pPr>
        <w:ind w:left="-810"/>
        <w:rPr>
          <w:color w:val="000000"/>
        </w:rPr>
      </w:pPr>
    </w:p>
    <w:p w14:paraId="2A8BA9DC" w14:textId="77777777" w:rsidR="00C9769A" w:rsidRDefault="00CD33F1" w:rsidP="00C9769A">
      <w:pPr>
        <w:ind w:left="-810"/>
        <w:rPr>
          <w:color w:val="000000"/>
          <w:sz w:val="18"/>
        </w:rPr>
      </w:pPr>
      <w:r>
        <w:rPr>
          <w:color w:val="000000"/>
          <w:sz w:val="18"/>
        </w:rPr>
        <w:t xml:space="preserve">     </w:t>
      </w:r>
    </w:p>
    <w:p w14:paraId="4B002860" w14:textId="0F685BDA" w:rsidR="005B47F0" w:rsidRDefault="00CD33F1" w:rsidP="00C9769A">
      <w:pPr>
        <w:ind w:left="-810"/>
      </w:pPr>
      <w:r>
        <w:t xml:space="preserve">     </w:t>
      </w:r>
      <w:r w:rsidR="00D96AD4">
        <w:t xml:space="preserve">Next Meeting: </w:t>
      </w:r>
      <w:r w:rsidR="00412F25">
        <w:t xml:space="preserve">  </w:t>
      </w:r>
      <w:r w:rsidR="002244AD">
        <w:t>3/5</w:t>
      </w:r>
      <w:r w:rsidR="00464872">
        <w:t>/18</w:t>
      </w:r>
      <w:r w:rsidR="00412F25">
        <w:t xml:space="preserve">     </w:t>
      </w:r>
      <w:r w:rsidR="00610AAB">
        <w:t>at</w:t>
      </w:r>
      <w:r w:rsidR="00C639D1">
        <w:t xml:space="preserve"> 7PM, Town Hal</w:t>
      </w:r>
      <w:r w:rsidR="00A346D3">
        <w:t>l</w:t>
      </w:r>
      <w:r w:rsidR="0022013B">
        <w:t xml:space="preserve"> Meeting Room. </w:t>
      </w:r>
    </w:p>
    <w:p w14:paraId="3C4F406D" w14:textId="47677402" w:rsidR="007816FE" w:rsidRDefault="007816FE" w:rsidP="00C9769A">
      <w:pPr>
        <w:ind w:left="-810"/>
        <w:rPr>
          <w:color w:val="000000"/>
        </w:rPr>
      </w:pPr>
    </w:p>
    <w:p w14:paraId="66DA4578" w14:textId="5EA7F724" w:rsidR="007816FE" w:rsidRDefault="007816FE" w:rsidP="00C9769A">
      <w:pPr>
        <w:ind w:left="-810"/>
        <w:rPr>
          <w:color w:val="000000"/>
        </w:rPr>
      </w:pPr>
    </w:p>
    <w:p w14:paraId="6CC10527" w14:textId="57BBBA6C" w:rsidR="007816FE" w:rsidRPr="00C9769A" w:rsidRDefault="007816FE" w:rsidP="00C9769A">
      <w:pPr>
        <w:ind w:left="-810"/>
        <w:rPr>
          <w:color w:val="000000"/>
        </w:rPr>
      </w:pPr>
      <w:r>
        <w:rPr>
          <w:color w:val="000000"/>
        </w:rPr>
        <w:t>Submitted by:  Kelly Emrich</w:t>
      </w:r>
    </w:p>
    <w:sectPr w:rsidR="007816FE" w:rsidRPr="00C9769A" w:rsidSect="00125E5B">
      <w:pgSz w:w="12240" w:h="15840"/>
      <w:pgMar w:top="810" w:right="1800" w:bottom="81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3742"/>
    <w:multiLevelType w:val="hybridMultilevel"/>
    <w:tmpl w:val="430E0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101B2"/>
    <w:multiLevelType w:val="hybridMultilevel"/>
    <w:tmpl w:val="F61657F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943F9"/>
    <w:multiLevelType w:val="hybridMultilevel"/>
    <w:tmpl w:val="CDCC87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742459"/>
    <w:multiLevelType w:val="hybridMultilevel"/>
    <w:tmpl w:val="CA522D5E"/>
    <w:lvl w:ilvl="0" w:tplc="1DF0C5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13DF7"/>
    <w:multiLevelType w:val="hybridMultilevel"/>
    <w:tmpl w:val="8F36AF8E"/>
    <w:lvl w:ilvl="0" w:tplc="48B6FB5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>
    <w:nsid w:val="24686A9A"/>
    <w:multiLevelType w:val="hybridMultilevel"/>
    <w:tmpl w:val="D63E8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71499"/>
    <w:multiLevelType w:val="hybridMultilevel"/>
    <w:tmpl w:val="C5865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B02D81"/>
    <w:multiLevelType w:val="hybridMultilevel"/>
    <w:tmpl w:val="EC168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A54CA0"/>
    <w:multiLevelType w:val="hybridMultilevel"/>
    <w:tmpl w:val="9F0CF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D50D9"/>
    <w:multiLevelType w:val="hybridMultilevel"/>
    <w:tmpl w:val="ADA65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AF2E79"/>
    <w:multiLevelType w:val="hybridMultilevel"/>
    <w:tmpl w:val="2DCA0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B43898"/>
    <w:multiLevelType w:val="hybridMultilevel"/>
    <w:tmpl w:val="A6B025E0"/>
    <w:lvl w:ilvl="0" w:tplc="812E46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A20A3"/>
    <w:multiLevelType w:val="hybridMultilevel"/>
    <w:tmpl w:val="7674DA72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36F80BF9"/>
    <w:multiLevelType w:val="hybridMultilevel"/>
    <w:tmpl w:val="F9FCF8F8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>
    <w:nsid w:val="37F74AAD"/>
    <w:multiLevelType w:val="hybridMultilevel"/>
    <w:tmpl w:val="2ED2B14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99633C"/>
    <w:multiLevelType w:val="hybridMultilevel"/>
    <w:tmpl w:val="68867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CC18BF"/>
    <w:multiLevelType w:val="hybridMultilevel"/>
    <w:tmpl w:val="8A7AD188"/>
    <w:lvl w:ilvl="0" w:tplc="A0CEA58C">
      <w:numFmt w:val="bullet"/>
      <w:lvlText w:val=""/>
      <w:lvlJc w:val="left"/>
      <w:pPr>
        <w:ind w:left="-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7">
    <w:nsid w:val="39EF57D5"/>
    <w:multiLevelType w:val="hybridMultilevel"/>
    <w:tmpl w:val="84F4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A2C75"/>
    <w:multiLevelType w:val="hybridMultilevel"/>
    <w:tmpl w:val="8D1C1410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>
    <w:nsid w:val="3C68183F"/>
    <w:multiLevelType w:val="hybridMultilevel"/>
    <w:tmpl w:val="B9E8A8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486198A"/>
    <w:multiLevelType w:val="hybridMultilevel"/>
    <w:tmpl w:val="393E56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70575E"/>
    <w:multiLevelType w:val="hybridMultilevel"/>
    <w:tmpl w:val="C7524B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1369D9"/>
    <w:multiLevelType w:val="hybridMultilevel"/>
    <w:tmpl w:val="AED4AEF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8366FF"/>
    <w:multiLevelType w:val="hybridMultilevel"/>
    <w:tmpl w:val="3C6AF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303491"/>
    <w:multiLevelType w:val="hybridMultilevel"/>
    <w:tmpl w:val="C33C5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D85FE6"/>
    <w:multiLevelType w:val="hybridMultilevel"/>
    <w:tmpl w:val="7214E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8A61D0"/>
    <w:multiLevelType w:val="hybridMultilevel"/>
    <w:tmpl w:val="D5280A70"/>
    <w:lvl w:ilvl="0" w:tplc="D5906F22">
      <w:numFmt w:val="bullet"/>
      <w:lvlText w:val=""/>
      <w:lvlJc w:val="left"/>
      <w:pPr>
        <w:ind w:left="-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7">
    <w:nsid w:val="55A31297"/>
    <w:multiLevelType w:val="hybridMultilevel"/>
    <w:tmpl w:val="124EBBA0"/>
    <w:lvl w:ilvl="0" w:tplc="5B1E23F0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5D46A56"/>
    <w:multiLevelType w:val="hybridMultilevel"/>
    <w:tmpl w:val="4AC24B78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>
    <w:nsid w:val="564B5352"/>
    <w:multiLevelType w:val="hybridMultilevel"/>
    <w:tmpl w:val="055AA58A"/>
    <w:lvl w:ilvl="0" w:tplc="D5A2554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1445E"/>
    <w:multiLevelType w:val="hybridMultilevel"/>
    <w:tmpl w:val="3C1E9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C1B99"/>
    <w:multiLevelType w:val="hybridMultilevel"/>
    <w:tmpl w:val="C5E45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9A4FF8"/>
    <w:multiLevelType w:val="hybridMultilevel"/>
    <w:tmpl w:val="4F365088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3">
    <w:nsid w:val="6280043B"/>
    <w:multiLevelType w:val="hybridMultilevel"/>
    <w:tmpl w:val="B62EAD8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4F7951"/>
    <w:multiLevelType w:val="hybridMultilevel"/>
    <w:tmpl w:val="ED440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2261EA"/>
    <w:multiLevelType w:val="hybridMultilevel"/>
    <w:tmpl w:val="38B60A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B283E94"/>
    <w:multiLevelType w:val="hybridMultilevel"/>
    <w:tmpl w:val="0464E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E13EA4"/>
    <w:multiLevelType w:val="hybridMultilevel"/>
    <w:tmpl w:val="90441062"/>
    <w:lvl w:ilvl="0" w:tplc="D5A2554E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157653"/>
    <w:multiLevelType w:val="hybridMultilevel"/>
    <w:tmpl w:val="E2CE9CBE"/>
    <w:lvl w:ilvl="0" w:tplc="93269342">
      <w:numFmt w:val="bullet"/>
      <w:lvlText w:val=""/>
      <w:lvlJc w:val="left"/>
      <w:pPr>
        <w:ind w:left="-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39">
    <w:nsid w:val="6F8C1F9B"/>
    <w:multiLevelType w:val="hybridMultilevel"/>
    <w:tmpl w:val="82A69430"/>
    <w:lvl w:ilvl="0" w:tplc="0409000F">
      <w:start w:val="1"/>
      <w:numFmt w:val="decimal"/>
      <w:lvlText w:val="%1."/>
      <w:lvlJc w:val="lef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0">
    <w:nsid w:val="6FF3176E"/>
    <w:multiLevelType w:val="hybridMultilevel"/>
    <w:tmpl w:val="C67C3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577811"/>
    <w:multiLevelType w:val="hybridMultilevel"/>
    <w:tmpl w:val="86A6231A"/>
    <w:lvl w:ilvl="0" w:tplc="A25AFA94">
      <w:start w:val="2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2">
    <w:nsid w:val="716B6DBE"/>
    <w:multiLevelType w:val="hybridMultilevel"/>
    <w:tmpl w:val="BA386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32E76BE"/>
    <w:multiLevelType w:val="hybridMultilevel"/>
    <w:tmpl w:val="35C40660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4">
    <w:nsid w:val="75D13193"/>
    <w:multiLevelType w:val="hybridMultilevel"/>
    <w:tmpl w:val="1A6E3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C9E0493"/>
    <w:multiLevelType w:val="hybridMultilevel"/>
    <w:tmpl w:val="353EEA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2E118E"/>
    <w:multiLevelType w:val="hybridMultilevel"/>
    <w:tmpl w:val="3BDCE222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9"/>
  </w:num>
  <w:num w:numId="5">
    <w:abstractNumId w:val="31"/>
  </w:num>
  <w:num w:numId="6">
    <w:abstractNumId w:val="8"/>
  </w:num>
  <w:num w:numId="7">
    <w:abstractNumId w:val="6"/>
  </w:num>
  <w:num w:numId="8">
    <w:abstractNumId w:val="11"/>
  </w:num>
  <w:num w:numId="9">
    <w:abstractNumId w:val="22"/>
  </w:num>
  <w:num w:numId="10">
    <w:abstractNumId w:val="29"/>
  </w:num>
  <w:num w:numId="11">
    <w:abstractNumId w:val="37"/>
  </w:num>
  <w:num w:numId="12">
    <w:abstractNumId w:val="44"/>
  </w:num>
  <w:num w:numId="13">
    <w:abstractNumId w:val="34"/>
  </w:num>
  <w:num w:numId="14">
    <w:abstractNumId w:val="23"/>
  </w:num>
  <w:num w:numId="15">
    <w:abstractNumId w:val="3"/>
  </w:num>
  <w:num w:numId="16">
    <w:abstractNumId w:val="40"/>
  </w:num>
  <w:num w:numId="17">
    <w:abstractNumId w:val="45"/>
  </w:num>
  <w:num w:numId="18">
    <w:abstractNumId w:val="18"/>
  </w:num>
  <w:num w:numId="19">
    <w:abstractNumId w:val="12"/>
  </w:num>
  <w:num w:numId="20">
    <w:abstractNumId w:val="46"/>
  </w:num>
  <w:num w:numId="21">
    <w:abstractNumId w:val="43"/>
  </w:num>
  <w:num w:numId="22">
    <w:abstractNumId w:val="41"/>
  </w:num>
  <w:num w:numId="23">
    <w:abstractNumId w:val="1"/>
  </w:num>
  <w:num w:numId="24">
    <w:abstractNumId w:val="4"/>
  </w:num>
  <w:num w:numId="25">
    <w:abstractNumId w:val="14"/>
  </w:num>
  <w:num w:numId="26">
    <w:abstractNumId w:val="30"/>
  </w:num>
  <w:num w:numId="27">
    <w:abstractNumId w:val="5"/>
  </w:num>
  <w:num w:numId="28">
    <w:abstractNumId w:val="13"/>
  </w:num>
  <w:num w:numId="29">
    <w:abstractNumId w:val="39"/>
  </w:num>
  <w:num w:numId="30">
    <w:abstractNumId w:val="24"/>
  </w:num>
  <w:num w:numId="31">
    <w:abstractNumId w:val="28"/>
  </w:num>
  <w:num w:numId="32">
    <w:abstractNumId w:val="32"/>
  </w:num>
  <w:num w:numId="33">
    <w:abstractNumId w:val="35"/>
  </w:num>
  <w:num w:numId="34">
    <w:abstractNumId w:val="10"/>
  </w:num>
  <w:num w:numId="35">
    <w:abstractNumId w:val="36"/>
  </w:num>
  <w:num w:numId="36">
    <w:abstractNumId w:val="20"/>
  </w:num>
  <w:num w:numId="37">
    <w:abstractNumId w:val="21"/>
  </w:num>
  <w:num w:numId="38">
    <w:abstractNumId w:val="27"/>
  </w:num>
  <w:num w:numId="39">
    <w:abstractNumId w:val="16"/>
  </w:num>
  <w:num w:numId="40">
    <w:abstractNumId w:val="38"/>
  </w:num>
  <w:num w:numId="41">
    <w:abstractNumId w:val="26"/>
  </w:num>
  <w:num w:numId="42">
    <w:abstractNumId w:val="42"/>
  </w:num>
  <w:num w:numId="43">
    <w:abstractNumId w:val="2"/>
  </w:num>
  <w:num w:numId="44">
    <w:abstractNumId w:val="33"/>
  </w:num>
  <w:num w:numId="45">
    <w:abstractNumId w:val="15"/>
  </w:num>
  <w:num w:numId="46">
    <w:abstractNumId w:val="25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45"/>
    <w:rsid w:val="00007495"/>
    <w:rsid w:val="00020CF8"/>
    <w:rsid w:val="00027B47"/>
    <w:rsid w:val="00030915"/>
    <w:rsid w:val="0006016B"/>
    <w:rsid w:val="00071572"/>
    <w:rsid w:val="00095662"/>
    <w:rsid w:val="00097791"/>
    <w:rsid w:val="000B0D64"/>
    <w:rsid w:val="000C1684"/>
    <w:rsid w:val="00100CD2"/>
    <w:rsid w:val="00101CCE"/>
    <w:rsid w:val="00103B66"/>
    <w:rsid w:val="00125D26"/>
    <w:rsid w:val="00125E5B"/>
    <w:rsid w:val="00133F12"/>
    <w:rsid w:val="001534E7"/>
    <w:rsid w:val="00183BA6"/>
    <w:rsid w:val="00183EB3"/>
    <w:rsid w:val="0018686B"/>
    <w:rsid w:val="001A4CD5"/>
    <w:rsid w:val="001A575F"/>
    <w:rsid w:val="001B47B6"/>
    <w:rsid w:val="001B7198"/>
    <w:rsid w:val="001D4CEE"/>
    <w:rsid w:val="001E0CAD"/>
    <w:rsid w:val="002023C2"/>
    <w:rsid w:val="0022013B"/>
    <w:rsid w:val="00223104"/>
    <w:rsid w:val="002244AD"/>
    <w:rsid w:val="00231EF8"/>
    <w:rsid w:val="0023430F"/>
    <w:rsid w:val="00236CB3"/>
    <w:rsid w:val="0023793D"/>
    <w:rsid w:val="00244321"/>
    <w:rsid w:val="00247B10"/>
    <w:rsid w:val="00255FFA"/>
    <w:rsid w:val="00263CE7"/>
    <w:rsid w:val="002715BD"/>
    <w:rsid w:val="002861BF"/>
    <w:rsid w:val="0029681F"/>
    <w:rsid w:val="002A3232"/>
    <w:rsid w:val="002A7550"/>
    <w:rsid w:val="002B1B51"/>
    <w:rsid w:val="002B5BDA"/>
    <w:rsid w:val="002C44A4"/>
    <w:rsid w:val="002D05FE"/>
    <w:rsid w:val="00305256"/>
    <w:rsid w:val="003061B8"/>
    <w:rsid w:val="0032330F"/>
    <w:rsid w:val="00325FE1"/>
    <w:rsid w:val="00351B42"/>
    <w:rsid w:val="00354250"/>
    <w:rsid w:val="003764E3"/>
    <w:rsid w:val="00381FAD"/>
    <w:rsid w:val="00394FB2"/>
    <w:rsid w:val="003B09CE"/>
    <w:rsid w:val="003B2157"/>
    <w:rsid w:val="003E51AF"/>
    <w:rsid w:val="003E5F36"/>
    <w:rsid w:val="004007BB"/>
    <w:rsid w:val="00402B01"/>
    <w:rsid w:val="0040753F"/>
    <w:rsid w:val="00412F25"/>
    <w:rsid w:val="00422A77"/>
    <w:rsid w:val="0043017B"/>
    <w:rsid w:val="004326BF"/>
    <w:rsid w:val="004570C8"/>
    <w:rsid w:val="00463A9E"/>
    <w:rsid w:val="00464872"/>
    <w:rsid w:val="004855D4"/>
    <w:rsid w:val="004B020E"/>
    <w:rsid w:val="004D317E"/>
    <w:rsid w:val="004E2BD2"/>
    <w:rsid w:val="004F7E4D"/>
    <w:rsid w:val="0053557D"/>
    <w:rsid w:val="00540310"/>
    <w:rsid w:val="00541047"/>
    <w:rsid w:val="00547616"/>
    <w:rsid w:val="00550894"/>
    <w:rsid w:val="00553A7B"/>
    <w:rsid w:val="00563F45"/>
    <w:rsid w:val="0057133C"/>
    <w:rsid w:val="00576CC7"/>
    <w:rsid w:val="00582AAB"/>
    <w:rsid w:val="00592E04"/>
    <w:rsid w:val="005979BE"/>
    <w:rsid w:val="005A34AC"/>
    <w:rsid w:val="005A43CE"/>
    <w:rsid w:val="005B47F0"/>
    <w:rsid w:val="005C47C0"/>
    <w:rsid w:val="00610AAB"/>
    <w:rsid w:val="00611EDC"/>
    <w:rsid w:val="0061437F"/>
    <w:rsid w:val="006149C7"/>
    <w:rsid w:val="00620AAC"/>
    <w:rsid w:val="00621711"/>
    <w:rsid w:val="00626D2E"/>
    <w:rsid w:val="0065180E"/>
    <w:rsid w:val="006522D5"/>
    <w:rsid w:val="00653761"/>
    <w:rsid w:val="00654362"/>
    <w:rsid w:val="00655E99"/>
    <w:rsid w:val="00663855"/>
    <w:rsid w:val="00666149"/>
    <w:rsid w:val="006717B4"/>
    <w:rsid w:val="006A39B4"/>
    <w:rsid w:val="006A6B2B"/>
    <w:rsid w:val="006C298B"/>
    <w:rsid w:val="00711D89"/>
    <w:rsid w:val="00713B3C"/>
    <w:rsid w:val="00713E1E"/>
    <w:rsid w:val="00733461"/>
    <w:rsid w:val="007365AB"/>
    <w:rsid w:val="00740A4E"/>
    <w:rsid w:val="00741F52"/>
    <w:rsid w:val="0075048C"/>
    <w:rsid w:val="00780C68"/>
    <w:rsid w:val="007816FE"/>
    <w:rsid w:val="00790B5F"/>
    <w:rsid w:val="00791F1C"/>
    <w:rsid w:val="007B483F"/>
    <w:rsid w:val="007C183F"/>
    <w:rsid w:val="00812D60"/>
    <w:rsid w:val="008179FE"/>
    <w:rsid w:val="00817BEE"/>
    <w:rsid w:val="008266F1"/>
    <w:rsid w:val="008267BF"/>
    <w:rsid w:val="0083446B"/>
    <w:rsid w:val="0083691D"/>
    <w:rsid w:val="00843038"/>
    <w:rsid w:val="008559A1"/>
    <w:rsid w:val="00872B12"/>
    <w:rsid w:val="00880410"/>
    <w:rsid w:val="0089146B"/>
    <w:rsid w:val="00892275"/>
    <w:rsid w:val="008933CB"/>
    <w:rsid w:val="008A14F3"/>
    <w:rsid w:val="008A237F"/>
    <w:rsid w:val="008C063D"/>
    <w:rsid w:val="008C2003"/>
    <w:rsid w:val="008C32DA"/>
    <w:rsid w:val="008F6E63"/>
    <w:rsid w:val="0090160D"/>
    <w:rsid w:val="00911122"/>
    <w:rsid w:val="009252FA"/>
    <w:rsid w:val="00937650"/>
    <w:rsid w:val="00941FD0"/>
    <w:rsid w:val="009437FF"/>
    <w:rsid w:val="00954FC1"/>
    <w:rsid w:val="0095690D"/>
    <w:rsid w:val="009B1CFA"/>
    <w:rsid w:val="009C03A1"/>
    <w:rsid w:val="009C106F"/>
    <w:rsid w:val="009C629C"/>
    <w:rsid w:val="009C7E07"/>
    <w:rsid w:val="009E4789"/>
    <w:rsid w:val="009E7A4D"/>
    <w:rsid w:val="009F5286"/>
    <w:rsid w:val="00A042B5"/>
    <w:rsid w:val="00A172A4"/>
    <w:rsid w:val="00A346D3"/>
    <w:rsid w:val="00A429EC"/>
    <w:rsid w:val="00A55468"/>
    <w:rsid w:val="00A55D45"/>
    <w:rsid w:val="00A71BAA"/>
    <w:rsid w:val="00A97194"/>
    <w:rsid w:val="00AB50E8"/>
    <w:rsid w:val="00AC795C"/>
    <w:rsid w:val="00AD46EC"/>
    <w:rsid w:val="00AE6937"/>
    <w:rsid w:val="00AF0C55"/>
    <w:rsid w:val="00AF78A4"/>
    <w:rsid w:val="00B27CEC"/>
    <w:rsid w:val="00B27F16"/>
    <w:rsid w:val="00B30FD5"/>
    <w:rsid w:val="00B312AE"/>
    <w:rsid w:val="00B36CCC"/>
    <w:rsid w:val="00B40238"/>
    <w:rsid w:val="00B478DE"/>
    <w:rsid w:val="00B51AAC"/>
    <w:rsid w:val="00B532B8"/>
    <w:rsid w:val="00B67A97"/>
    <w:rsid w:val="00BA0370"/>
    <w:rsid w:val="00BA5E4D"/>
    <w:rsid w:val="00BB57EC"/>
    <w:rsid w:val="00BB668D"/>
    <w:rsid w:val="00BD1841"/>
    <w:rsid w:val="00BE3749"/>
    <w:rsid w:val="00BE751C"/>
    <w:rsid w:val="00C10246"/>
    <w:rsid w:val="00C13DB8"/>
    <w:rsid w:val="00C27467"/>
    <w:rsid w:val="00C37472"/>
    <w:rsid w:val="00C639D1"/>
    <w:rsid w:val="00C81954"/>
    <w:rsid w:val="00C90DBE"/>
    <w:rsid w:val="00C9427A"/>
    <w:rsid w:val="00C96274"/>
    <w:rsid w:val="00C9769A"/>
    <w:rsid w:val="00CD33F1"/>
    <w:rsid w:val="00CE4B8D"/>
    <w:rsid w:val="00CF0AD8"/>
    <w:rsid w:val="00CF52A0"/>
    <w:rsid w:val="00D0018C"/>
    <w:rsid w:val="00D07829"/>
    <w:rsid w:val="00D1023F"/>
    <w:rsid w:val="00D1136A"/>
    <w:rsid w:val="00D21D94"/>
    <w:rsid w:val="00D32DAF"/>
    <w:rsid w:val="00D45894"/>
    <w:rsid w:val="00D45D79"/>
    <w:rsid w:val="00D4727F"/>
    <w:rsid w:val="00D57D9A"/>
    <w:rsid w:val="00D6055C"/>
    <w:rsid w:val="00D772E3"/>
    <w:rsid w:val="00D77495"/>
    <w:rsid w:val="00D96AD4"/>
    <w:rsid w:val="00DB74D6"/>
    <w:rsid w:val="00DC1680"/>
    <w:rsid w:val="00DC376F"/>
    <w:rsid w:val="00E02843"/>
    <w:rsid w:val="00E041AA"/>
    <w:rsid w:val="00E07A1B"/>
    <w:rsid w:val="00E12EFC"/>
    <w:rsid w:val="00E13161"/>
    <w:rsid w:val="00E47757"/>
    <w:rsid w:val="00E47769"/>
    <w:rsid w:val="00E5270D"/>
    <w:rsid w:val="00E737E9"/>
    <w:rsid w:val="00E76DB8"/>
    <w:rsid w:val="00E779E5"/>
    <w:rsid w:val="00E83389"/>
    <w:rsid w:val="00EA390B"/>
    <w:rsid w:val="00EB78BF"/>
    <w:rsid w:val="00EC3EDF"/>
    <w:rsid w:val="00ED1753"/>
    <w:rsid w:val="00ED60C6"/>
    <w:rsid w:val="00F06488"/>
    <w:rsid w:val="00F21F7D"/>
    <w:rsid w:val="00F31B52"/>
    <w:rsid w:val="00F37D3A"/>
    <w:rsid w:val="00F47D92"/>
    <w:rsid w:val="00F53AAE"/>
    <w:rsid w:val="00F80CD7"/>
    <w:rsid w:val="00F84BEA"/>
    <w:rsid w:val="00F96D9C"/>
    <w:rsid w:val="00FB29F9"/>
    <w:rsid w:val="00FB7F50"/>
    <w:rsid w:val="00FC138A"/>
    <w:rsid w:val="00FC327C"/>
    <w:rsid w:val="00FC48DB"/>
    <w:rsid w:val="00FD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1B1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76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53761"/>
    <w:pPr>
      <w:keepNext/>
      <w:ind w:left="-81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53761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653761"/>
    <w:pPr>
      <w:keepNext/>
      <w:ind w:left="-810"/>
      <w:outlineLvl w:val="2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53761"/>
    <w:rPr>
      <w:iCs/>
      <w:sz w:val="20"/>
    </w:rPr>
  </w:style>
  <w:style w:type="paragraph" w:styleId="BodyText2">
    <w:name w:val="Body Text 2"/>
    <w:basedOn w:val="Normal"/>
    <w:semiHidden/>
    <w:rsid w:val="00653761"/>
    <w:rPr>
      <w:i/>
      <w:iCs/>
      <w:sz w:val="20"/>
    </w:rPr>
  </w:style>
  <w:style w:type="paragraph" w:styleId="BodyText3">
    <w:name w:val="Body Text 3"/>
    <w:basedOn w:val="Normal"/>
    <w:semiHidden/>
    <w:rsid w:val="00653761"/>
    <w:rPr>
      <w:sz w:val="20"/>
      <w:u w:val="single"/>
    </w:rPr>
  </w:style>
  <w:style w:type="paragraph" w:styleId="BalloonText">
    <w:name w:val="Balloon Text"/>
    <w:basedOn w:val="Normal"/>
    <w:semiHidden/>
    <w:unhideWhenUsed/>
    <w:rsid w:val="00653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6537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6537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3AA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76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53761"/>
    <w:pPr>
      <w:keepNext/>
      <w:ind w:left="-81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53761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653761"/>
    <w:pPr>
      <w:keepNext/>
      <w:ind w:left="-810"/>
      <w:outlineLvl w:val="2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53761"/>
    <w:rPr>
      <w:iCs/>
      <w:sz w:val="20"/>
    </w:rPr>
  </w:style>
  <w:style w:type="paragraph" w:styleId="BodyText2">
    <w:name w:val="Body Text 2"/>
    <w:basedOn w:val="Normal"/>
    <w:semiHidden/>
    <w:rsid w:val="00653761"/>
    <w:rPr>
      <w:i/>
      <w:iCs/>
      <w:sz w:val="20"/>
    </w:rPr>
  </w:style>
  <w:style w:type="paragraph" w:styleId="BodyText3">
    <w:name w:val="Body Text 3"/>
    <w:basedOn w:val="Normal"/>
    <w:semiHidden/>
    <w:rsid w:val="00653761"/>
    <w:rPr>
      <w:sz w:val="20"/>
      <w:u w:val="single"/>
    </w:rPr>
  </w:style>
  <w:style w:type="paragraph" w:styleId="BalloonText">
    <w:name w:val="Balloon Text"/>
    <w:basedOn w:val="Normal"/>
    <w:semiHidden/>
    <w:unhideWhenUsed/>
    <w:rsid w:val="00653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6537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6537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3AA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1E283-EE2C-43ED-BB9E-358D7871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3318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Commission Meeting</vt:lpstr>
    </vt:vector>
  </TitlesOfParts>
  <Company>Wheelock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Commission Meeting</dc:title>
  <dc:creator>joullet</dc:creator>
  <cp:lastModifiedBy>Admin</cp:lastModifiedBy>
  <cp:revision>2</cp:revision>
  <cp:lastPrinted>2018-03-19T12:44:00Z</cp:lastPrinted>
  <dcterms:created xsi:type="dcterms:W3CDTF">2018-03-19T12:45:00Z</dcterms:created>
  <dcterms:modified xsi:type="dcterms:W3CDTF">2018-03-19T12:45:00Z</dcterms:modified>
</cp:coreProperties>
</file>